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2069" w:rsidRDefault="00CF368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50"/>
          <w:szCs w:val="50"/>
        </w:rPr>
      </w:pPr>
      <w:r>
        <w:rPr>
          <w:rFonts w:ascii="Arial" w:eastAsia="Arial" w:hAnsi="Arial" w:cs="Arial"/>
          <w:color w:val="0070C0"/>
          <w:sz w:val="50"/>
          <w:szCs w:val="50"/>
        </w:rPr>
        <w:t>InfoJobs se suma al movimiento solidario #Saldremosjuntos</w:t>
      </w:r>
    </w:p>
    <w:p w:rsidR="00152069" w:rsidRDefault="0015206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0000"/>
          <w:sz w:val="16"/>
          <w:szCs w:val="16"/>
        </w:rPr>
      </w:pPr>
    </w:p>
    <w:p w:rsidR="00152069" w:rsidRDefault="0015206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0"/>
          <w:szCs w:val="20"/>
        </w:rPr>
      </w:pPr>
    </w:p>
    <w:p w:rsidR="00152069" w:rsidRDefault="00CF368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Pr>
          <w:rFonts w:ascii="Arial" w:eastAsia="Arial" w:hAnsi="Arial" w:cs="Arial"/>
          <w:color w:val="0070C0"/>
          <w:sz w:val="20"/>
          <w:szCs w:val="20"/>
        </w:rPr>
        <w:t>La plataforma se ha unido a esta iniciativa con el objetivo de ayudar a pymes y autónomos, dos de los colectivos profesionales más afectados por el impacto económico de la Covid-19, a recuperar su actividad</w:t>
      </w:r>
    </w:p>
    <w:p w:rsidR="00152069" w:rsidRDefault="00152069">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70C0"/>
          <w:sz w:val="16"/>
          <w:szCs w:val="16"/>
        </w:rPr>
      </w:pPr>
    </w:p>
    <w:p w:rsidR="00152069" w:rsidRDefault="00152069">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70C0"/>
          <w:sz w:val="20"/>
          <w:szCs w:val="20"/>
        </w:rPr>
      </w:pPr>
    </w:p>
    <w:p w:rsidR="00152069" w:rsidRDefault="00CF368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bookmarkStart w:id="0" w:name="_heading=h.gjdgxs" w:colFirst="0" w:colLast="0"/>
      <w:bookmarkEnd w:id="0"/>
      <w:r>
        <w:rPr>
          <w:rFonts w:ascii="Arial" w:eastAsia="Arial" w:hAnsi="Arial" w:cs="Arial"/>
          <w:color w:val="0070C0"/>
          <w:sz w:val="20"/>
          <w:szCs w:val="20"/>
        </w:rPr>
        <w:t>La aportación de InfoJobs se concreta en ofrece</w:t>
      </w:r>
      <w:r>
        <w:rPr>
          <w:rFonts w:ascii="Arial" w:eastAsia="Arial" w:hAnsi="Arial" w:cs="Arial"/>
          <w:color w:val="0070C0"/>
          <w:sz w:val="20"/>
          <w:szCs w:val="20"/>
        </w:rPr>
        <w:t xml:space="preserve">r a pymes y autónomos la opción de publicar gratuitamente dos ofertas de empleo y gestionar sin coste los </w:t>
      </w:r>
      <w:r w:rsidRPr="00BD4175">
        <w:rPr>
          <w:rFonts w:ascii="Arial" w:eastAsia="Arial" w:hAnsi="Arial" w:cs="Arial"/>
          <w:iCs/>
          <w:color w:val="0070C0"/>
          <w:sz w:val="20"/>
          <w:szCs w:val="20"/>
        </w:rPr>
        <w:t>curriculum</w:t>
      </w:r>
      <w:r w:rsidR="00BD4175">
        <w:rPr>
          <w:rFonts w:ascii="Arial" w:eastAsia="Arial" w:hAnsi="Arial" w:cs="Arial"/>
          <w:color w:val="0070C0"/>
          <w:sz w:val="20"/>
          <w:szCs w:val="20"/>
        </w:rPr>
        <w:t>s</w:t>
      </w:r>
      <w:r>
        <w:rPr>
          <w:rFonts w:ascii="Arial" w:eastAsia="Arial" w:hAnsi="Arial" w:cs="Arial"/>
          <w:color w:val="0070C0"/>
          <w:sz w:val="20"/>
          <w:szCs w:val="20"/>
        </w:rPr>
        <w:t xml:space="preserve"> de los candidatos inscritos </w:t>
      </w:r>
    </w:p>
    <w:p w:rsidR="00152069" w:rsidRDefault="00152069">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70C0"/>
          <w:sz w:val="20"/>
          <w:szCs w:val="20"/>
        </w:rPr>
      </w:pPr>
      <w:bookmarkStart w:id="1" w:name="_heading=h.30j0zll" w:colFirst="0" w:colLast="0"/>
      <w:bookmarkEnd w:id="1"/>
    </w:p>
    <w:p w:rsidR="00152069" w:rsidRDefault="00152069">
      <w:pPr>
        <w:pBdr>
          <w:top w:val="nil"/>
          <w:left w:val="nil"/>
          <w:bottom w:val="nil"/>
          <w:right w:val="nil"/>
          <w:between w:val="nil"/>
        </w:pBdr>
        <w:rPr>
          <w:rFonts w:ascii="Helvetica Neue" w:eastAsia="Helvetica Neue" w:hAnsi="Helvetica Neue" w:cs="Helvetica Neue"/>
          <w:color w:val="000000"/>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bookmarkStart w:id="2" w:name="_heading=h.1fob9te" w:colFirst="0" w:colLast="0"/>
      <w:bookmarkEnd w:id="2"/>
      <w:r>
        <w:rPr>
          <w:rFonts w:ascii="Arial" w:eastAsia="Arial" w:hAnsi="Arial" w:cs="Arial"/>
          <w:b/>
          <w:sz w:val="20"/>
          <w:szCs w:val="20"/>
        </w:rPr>
        <w:t>Madrid</w:t>
      </w:r>
      <w:r>
        <w:rPr>
          <w:rFonts w:ascii="Arial" w:eastAsia="Arial" w:hAnsi="Arial" w:cs="Arial"/>
          <w:b/>
          <w:color w:val="000000"/>
          <w:sz w:val="20"/>
          <w:szCs w:val="20"/>
        </w:rPr>
        <w:t xml:space="preserve">, </w:t>
      </w:r>
      <w:r>
        <w:rPr>
          <w:rFonts w:ascii="Arial" w:eastAsia="Arial" w:hAnsi="Arial" w:cs="Arial"/>
          <w:b/>
          <w:sz w:val="20"/>
          <w:szCs w:val="20"/>
        </w:rPr>
        <w:t xml:space="preserve">1 </w:t>
      </w:r>
      <w:r>
        <w:rPr>
          <w:rFonts w:ascii="Arial" w:eastAsia="Arial" w:hAnsi="Arial" w:cs="Arial"/>
          <w:b/>
          <w:color w:val="000000"/>
          <w:sz w:val="20"/>
          <w:szCs w:val="20"/>
        </w:rPr>
        <w:t xml:space="preserve">de </w:t>
      </w:r>
      <w:r>
        <w:rPr>
          <w:rFonts w:ascii="Arial" w:eastAsia="Arial" w:hAnsi="Arial" w:cs="Arial"/>
          <w:b/>
          <w:sz w:val="20"/>
          <w:szCs w:val="20"/>
        </w:rPr>
        <w:t xml:space="preserve">julio </w:t>
      </w:r>
      <w:r>
        <w:rPr>
          <w:rFonts w:ascii="Arial" w:eastAsia="Arial" w:hAnsi="Arial" w:cs="Arial"/>
          <w:b/>
          <w:color w:val="000000"/>
          <w:sz w:val="20"/>
          <w:szCs w:val="20"/>
        </w:rPr>
        <w:t xml:space="preserve">de 2020.- </w:t>
      </w:r>
      <w:hyperlink r:id="rId8">
        <w:r>
          <w:rPr>
            <w:rFonts w:ascii="Arial" w:eastAsia="Arial" w:hAnsi="Arial" w:cs="Arial"/>
            <w:b/>
            <w:color w:val="0070C0"/>
            <w:sz w:val="20"/>
            <w:szCs w:val="20"/>
            <w:u w:val="single"/>
          </w:rPr>
          <w:t>InfoJobs</w:t>
        </w:r>
      </w:hyperlink>
      <w:r>
        <w:rPr>
          <w:rFonts w:ascii="Arial" w:eastAsia="Arial" w:hAnsi="Arial" w:cs="Arial"/>
          <w:sz w:val="20"/>
          <w:szCs w:val="20"/>
        </w:rPr>
        <w:t xml:space="preserve">, la plataforma líder de empleo en España, se ha sumado al movimiento </w:t>
      </w:r>
      <w:r>
        <w:rPr>
          <w:rFonts w:ascii="Arial" w:eastAsia="Arial" w:hAnsi="Arial" w:cs="Arial"/>
          <w:b/>
          <w:sz w:val="20"/>
          <w:szCs w:val="20"/>
        </w:rPr>
        <w:t>#Saldremosjuntos</w:t>
      </w:r>
      <w:r>
        <w:rPr>
          <w:rFonts w:ascii="Arial" w:eastAsia="Arial" w:hAnsi="Arial" w:cs="Arial"/>
          <w:sz w:val="20"/>
          <w:szCs w:val="20"/>
        </w:rPr>
        <w:t xml:space="preserve">, la iniciativa solidaria liderada por el futbolista Saúl Ñíguez junto con Álvaro Morata y Sergio Busquets, entre otros </w:t>
      </w:r>
      <w:r>
        <w:rPr>
          <w:rFonts w:ascii="Arial" w:eastAsia="Arial" w:hAnsi="Arial" w:cs="Arial"/>
          <w:sz w:val="20"/>
          <w:szCs w:val="20"/>
        </w:rPr>
        <w:t>deportistas, diseñadores e influencers. Su objetivo: ayudar a pequeños empresarios (pymes) y autónomos a combatir la crisis económica derivada de la Covid-19.</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16"/>
          <w:szCs w:val="16"/>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Con su unión al proyecto #Saldremosjuntos, InfoJobs brinda a estos dos colectivos de profesional</w:t>
      </w:r>
      <w:r>
        <w:rPr>
          <w:rFonts w:ascii="Arial" w:eastAsia="Arial" w:hAnsi="Arial" w:cs="Arial"/>
          <w:sz w:val="20"/>
          <w:szCs w:val="20"/>
        </w:rPr>
        <w:t xml:space="preserve">es la oportunidad de publicar de forma totalmente gratuita, hasta el 30 de septiembre, dos ofertas de empleo de oficios en su plataforma, que permanecerán publicadas y activas durante 15 días. También podrán gestionar sin coste alguno los </w:t>
      </w:r>
      <w:r w:rsidRPr="00BD4175">
        <w:rPr>
          <w:rFonts w:ascii="Arial" w:eastAsia="Arial" w:hAnsi="Arial" w:cs="Arial"/>
          <w:iCs/>
          <w:sz w:val="20"/>
          <w:szCs w:val="20"/>
        </w:rPr>
        <w:t>curriculum</w:t>
      </w:r>
      <w:r w:rsidR="00BD4175" w:rsidRPr="00BD4175">
        <w:rPr>
          <w:rFonts w:ascii="Arial" w:eastAsia="Arial" w:hAnsi="Arial" w:cs="Arial"/>
          <w:iCs/>
          <w:sz w:val="20"/>
          <w:szCs w:val="20"/>
        </w:rPr>
        <w:t>s</w:t>
      </w:r>
      <w:r w:rsidRPr="00BD4175">
        <w:rPr>
          <w:rFonts w:ascii="Arial" w:eastAsia="Arial" w:hAnsi="Arial" w:cs="Arial"/>
          <w:iCs/>
          <w:sz w:val="20"/>
          <w:szCs w:val="20"/>
        </w:rPr>
        <w:t xml:space="preserve"> </w:t>
      </w:r>
      <w:r>
        <w:rPr>
          <w:rFonts w:ascii="Arial" w:eastAsia="Arial" w:hAnsi="Arial" w:cs="Arial"/>
          <w:sz w:val="20"/>
          <w:szCs w:val="20"/>
        </w:rPr>
        <w:t>de los</w:t>
      </w:r>
      <w:r>
        <w:rPr>
          <w:rFonts w:ascii="Arial" w:eastAsia="Arial" w:hAnsi="Arial" w:cs="Arial"/>
          <w:sz w:val="20"/>
          <w:szCs w:val="20"/>
        </w:rPr>
        <w:t xml:space="preserve"> candidatos inscritos durante 60 días. </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16"/>
          <w:szCs w:val="16"/>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0"/>
          <w:szCs w:val="20"/>
        </w:rPr>
      </w:pPr>
      <w:bookmarkStart w:id="3" w:name="_heading=h.3znysh7" w:colFirst="0" w:colLast="0"/>
      <w:bookmarkEnd w:id="3"/>
      <w:r>
        <w:rPr>
          <w:rFonts w:ascii="Arial" w:eastAsia="Arial" w:hAnsi="Arial" w:cs="Arial"/>
          <w:sz w:val="20"/>
          <w:szCs w:val="20"/>
        </w:rPr>
        <w:t xml:space="preserve">En palabras de </w:t>
      </w:r>
      <w:r>
        <w:rPr>
          <w:rFonts w:ascii="Arial" w:eastAsia="Arial" w:hAnsi="Arial" w:cs="Arial"/>
          <w:b/>
          <w:sz w:val="20"/>
          <w:szCs w:val="20"/>
        </w:rPr>
        <w:t>Román Campa, director general de InfoJobs</w:t>
      </w:r>
      <w:r>
        <w:rPr>
          <w:rFonts w:ascii="Arial" w:eastAsia="Arial" w:hAnsi="Arial" w:cs="Arial"/>
          <w:sz w:val="20"/>
          <w:szCs w:val="20"/>
        </w:rPr>
        <w:t xml:space="preserve">: </w:t>
      </w:r>
      <w:r>
        <w:rPr>
          <w:rFonts w:ascii="Arial" w:eastAsia="Arial" w:hAnsi="Arial" w:cs="Arial"/>
          <w:i/>
          <w:sz w:val="20"/>
          <w:szCs w:val="20"/>
        </w:rPr>
        <w:t>“No dudamos ni un momento en sumarnos a esta iniciativa solidaria y ofrecer la colaboración de InfoJobs a estos dos colectivos de profesionales, con la final</w:t>
      </w:r>
      <w:r>
        <w:rPr>
          <w:rFonts w:ascii="Arial" w:eastAsia="Arial" w:hAnsi="Arial" w:cs="Arial"/>
          <w:i/>
          <w:sz w:val="20"/>
          <w:szCs w:val="20"/>
        </w:rPr>
        <w:t xml:space="preserve">idad de facilitarles al máximo el reclutamiento del personal necesario para impulsar su negocio. </w:t>
      </w:r>
      <w:r>
        <w:rPr>
          <w:rFonts w:ascii="Arial" w:eastAsia="Arial" w:hAnsi="Arial" w:cs="Arial"/>
          <w:i/>
          <w:color w:val="000000"/>
          <w:sz w:val="20"/>
          <w:szCs w:val="20"/>
        </w:rPr>
        <w:t xml:space="preserve">Como portal líder de empleo, somos conscientes del alcance de nuestra actividad y </w:t>
      </w:r>
      <w:r>
        <w:rPr>
          <w:rFonts w:ascii="Arial" w:eastAsia="Arial" w:hAnsi="Arial" w:cs="Arial"/>
          <w:i/>
          <w:sz w:val="20"/>
          <w:szCs w:val="20"/>
        </w:rPr>
        <w:t xml:space="preserve">nuestra misión </w:t>
      </w:r>
      <w:r>
        <w:rPr>
          <w:rFonts w:ascii="Arial" w:eastAsia="Arial" w:hAnsi="Arial" w:cs="Arial"/>
          <w:i/>
          <w:color w:val="000000"/>
          <w:sz w:val="20"/>
          <w:szCs w:val="20"/>
        </w:rPr>
        <w:t xml:space="preserve">es contribuir a impulsar el mercado laboral español y adoptar </w:t>
      </w:r>
      <w:r>
        <w:rPr>
          <w:rFonts w:ascii="Arial" w:eastAsia="Arial" w:hAnsi="Arial" w:cs="Arial"/>
          <w:i/>
          <w:color w:val="000000"/>
          <w:sz w:val="20"/>
          <w:szCs w:val="20"/>
        </w:rPr>
        <w:t>prácticas que beneficien a nuestras empresas y, sobre todo, a aquellos colectivos más afectados por la crisis”.</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0"/>
          <w:szCs w:val="20"/>
        </w:rPr>
      </w:pPr>
      <w:r>
        <w:rPr>
          <w:rFonts w:ascii="Arial" w:eastAsia="Arial" w:hAnsi="Arial" w:cs="Arial"/>
          <w:b/>
          <w:sz w:val="20"/>
          <w:szCs w:val="20"/>
        </w:rPr>
        <w:t>Saúl Ñíguez</w:t>
      </w:r>
      <w:r>
        <w:rPr>
          <w:rFonts w:ascii="Arial" w:eastAsia="Arial" w:hAnsi="Arial" w:cs="Arial"/>
          <w:sz w:val="20"/>
          <w:szCs w:val="20"/>
        </w:rPr>
        <w:t xml:space="preserve"> ha agradecido </w:t>
      </w:r>
      <w:r>
        <w:rPr>
          <w:rFonts w:ascii="Arial" w:eastAsia="Arial" w:hAnsi="Arial" w:cs="Arial"/>
          <w:i/>
          <w:sz w:val="20"/>
          <w:szCs w:val="20"/>
        </w:rPr>
        <w:t xml:space="preserve">“a InfoJobs su aportación al proyecto #SaldremosJuntos” </w:t>
      </w:r>
      <w:r>
        <w:rPr>
          <w:rFonts w:ascii="Arial" w:eastAsia="Arial" w:hAnsi="Arial" w:cs="Arial"/>
          <w:sz w:val="20"/>
          <w:szCs w:val="20"/>
        </w:rPr>
        <w:t>y ha destacado que</w:t>
      </w:r>
      <w:r>
        <w:rPr>
          <w:rFonts w:ascii="Arial" w:eastAsia="Arial" w:hAnsi="Arial" w:cs="Arial"/>
          <w:i/>
          <w:sz w:val="20"/>
          <w:szCs w:val="20"/>
        </w:rPr>
        <w:t xml:space="preserve"> “lo importante es que todos aportemos nues</w:t>
      </w:r>
      <w:r>
        <w:rPr>
          <w:rFonts w:ascii="Arial" w:eastAsia="Arial" w:hAnsi="Arial" w:cs="Arial"/>
          <w:i/>
          <w:sz w:val="20"/>
          <w:szCs w:val="20"/>
        </w:rPr>
        <w:t>tro granito de arena para ayudar a las pymes y los autónomos a que recuperen la normalidad cuanto antes. Lo que tenemos claro es que de esta #saldremosjuntos. Todos reforzados, ayudándonos, para que el más afectado sepa que siempre habrá una salida, que na</w:t>
      </w:r>
      <w:r>
        <w:rPr>
          <w:rFonts w:ascii="Arial" w:eastAsia="Arial" w:hAnsi="Arial" w:cs="Arial"/>
          <w:i/>
          <w:sz w:val="20"/>
          <w:szCs w:val="20"/>
        </w:rPr>
        <w:t>die estará solo nunca”.</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 xml:space="preserve">Beneficiarse de esta oportunidad que brinda InfoJobs es muy sencillo.  Todos aquellos profesionales y empresas registrados en la iniciativa #Saldremosjuntos pueden solicitar la publicación de las ofertas en la plataforma de empleo </w:t>
      </w:r>
      <w:r>
        <w:rPr>
          <w:rFonts w:ascii="Arial" w:eastAsia="Arial" w:hAnsi="Arial" w:cs="Arial"/>
          <w:sz w:val="20"/>
          <w:szCs w:val="20"/>
        </w:rPr>
        <w:t>líder de España a través de esta</w:t>
      </w:r>
      <w:hyperlink r:id="rId9">
        <w:r>
          <w:rPr>
            <w:rFonts w:ascii="Arial" w:eastAsia="Arial" w:hAnsi="Arial" w:cs="Arial"/>
            <w:sz w:val="20"/>
            <w:szCs w:val="20"/>
          </w:rPr>
          <w:t xml:space="preserve"> </w:t>
        </w:r>
      </w:hyperlink>
      <w:hyperlink r:id="rId10">
        <w:r>
          <w:rPr>
            <w:rFonts w:ascii="Arial" w:eastAsia="Arial" w:hAnsi="Arial" w:cs="Arial"/>
            <w:color w:val="800080"/>
            <w:sz w:val="20"/>
            <w:szCs w:val="20"/>
            <w:u w:val="single"/>
          </w:rPr>
          <w:t>landing</w:t>
        </w:r>
      </w:hyperlink>
      <w:r>
        <w:rPr>
          <w:rFonts w:ascii="Arial" w:eastAsia="Arial" w:hAnsi="Arial" w:cs="Arial"/>
          <w:sz w:val="20"/>
          <w:szCs w:val="20"/>
        </w:rPr>
        <w:t>.</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color w:val="000000"/>
          <w:sz w:val="20"/>
          <w:szCs w:val="20"/>
        </w:rPr>
        <w:t xml:space="preserve">Con la incorporación de InfoJobs, #Saldremosjuntos ya cuenta con el apoyo de varias </w:t>
      </w:r>
      <w:r>
        <w:rPr>
          <w:rFonts w:ascii="Arial" w:eastAsia="Arial" w:hAnsi="Arial" w:cs="Arial"/>
          <w:sz w:val="20"/>
          <w:szCs w:val="20"/>
        </w:rPr>
        <w:t>compañías</w:t>
      </w:r>
      <w:r>
        <w:rPr>
          <w:rFonts w:ascii="Arial" w:eastAsia="Arial" w:hAnsi="Arial" w:cs="Arial"/>
          <w:color w:val="000000"/>
          <w:sz w:val="20"/>
          <w:szCs w:val="20"/>
        </w:rPr>
        <w:t xml:space="preserve"> relevantes como </w:t>
      </w:r>
      <w:r>
        <w:rPr>
          <w:rFonts w:ascii="Arial" w:eastAsia="Arial" w:hAnsi="Arial" w:cs="Arial"/>
          <w:sz w:val="20"/>
          <w:szCs w:val="20"/>
        </w:rPr>
        <w:t xml:space="preserve">Hawkers, </w:t>
      </w:r>
      <w:r>
        <w:rPr>
          <w:rFonts w:ascii="Arial" w:eastAsia="Arial" w:hAnsi="Arial" w:cs="Arial"/>
          <w:color w:val="000000"/>
          <w:sz w:val="20"/>
          <w:szCs w:val="20"/>
        </w:rPr>
        <w:t xml:space="preserve">Fi </w:t>
      </w:r>
      <w:r>
        <w:rPr>
          <w:rFonts w:ascii="Arial" w:eastAsia="Arial" w:hAnsi="Arial" w:cs="Arial"/>
          <w:sz w:val="20"/>
          <w:szCs w:val="20"/>
        </w:rPr>
        <w:t>N</w:t>
      </w:r>
      <w:r>
        <w:rPr>
          <w:rFonts w:ascii="Arial" w:eastAsia="Arial" w:hAnsi="Arial" w:cs="Arial"/>
          <w:color w:val="000000"/>
          <w:sz w:val="20"/>
          <w:szCs w:val="20"/>
        </w:rPr>
        <w:t>etwork, LG</w:t>
      </w:r>
      <w:r>
        <w:rPr>
          <w:rFonts w:ascii="Arial" w:eastAsia="Arial" w:hAnsi="Arial" w:cs="Arial"/>
          <w:sz w:val="20"/>
          <w:szCs w:val="20"/>
        </w:rPr>
        <w:t>,</w:t>
      </w:r>
      <w:r>
        <w:rPr>
          <w:rFonts w:ascii="Arial" w:eastAsia="Arial" w:hAnsi="Arial" w:cs="Arial"/>
          <w:color w:val="000000"/>
          <w:sz w:val="20"/>
          <w:szCs w:val="20"/>
        </w:rPr>
        <w:t xml:space="preserve"> Sony</w:t>
      </w:r>
      <w:r>
        <w:rPr>
          <w:rFonts w:ascii="Arial" w:eastAsia="Arial" w:hAnsi="Arial" w:cs="Arial"/>
          <w:sz w:val="20"/>
          <w:szCs w:val="20"/>
        </w:rPr>
        <w:t>, Primor y</w:t>
      </w:r>
      <w:r>
        <w:rPr>
          <w:rFonts w:ascii="Arial" w:eastAsia="Arial" w:hAnsi="Arial" w:cs="Arial"/>
          <w:color w:val="000000"/>
          <w:sz w:val="20"/>
          <w:szCs w:val="20"/>
        </w:rPr>
        <w:t xml:space="preserve"> </w:t>
      </w:r>
      <w:r>
        <w:rPr>
          <w:rFonts w:ascii="Arial" w:eastAsia="Arial" w:hAnsi="Arial" w:cs="Arial"/>
          <w:sz w:val="20"/>
          <w:szCs w:val="20"/>
        </w:rPr>
        <w:t>Don Dominio</w:t>
      </w:r>
      <w:r>
        <w:rPr>
          <w:rFonts w:ascii="Arial" w:eastAsia="Arial" w:hAnsi="Arial" w:cs="Arial"/>
          <w:color w:val="000000"/>
          <w:sz w:val="20"/>
          <w:szCs w:val="20"/>
        </w:rPr>
        <w:t xml:space="preserve">, </w:t>
      </w:r>
      <w:r>
        <w:rPr>
          <w:rFonts w:ascii="Arial" w:eastAsia="Arial" w:hAnsi="Arial" w:cs="Arial"/>
          <w:sz w:val="20"/>
          <w:szCs w:val="20"/>
        </w:rPr>
        <w:t xml:space="preserve">entre otras. A día de hoy, más </w:t>
      </w:r>
      <w:r>
        <w:rPr>
          <w:rFonts w:ascii="Arial" w:eastAsia="Arial" w:hAnsi="Arial" w:cs="Arial"/>
          <w:sz w:val="20"/>
          <w:szCs w:val="20"/>
        </w:rPr>
        <w:lastRenderedPageBreak/>
        <w:t>de 10.000 empresas se han registrado para recibir el apoyo que</w:t>
      </w:r>
      <w:r>
        <w:rPr>
          <w:rFonts w:ascii="Arial" w:eastAsia="Arial" w:hAnsi="Arial" w:cs="Arial"/>
          <w:sz w:val="20"/>
          <w:szCs w:val="20"/>
        </w:rPr>
        <w:t xml:space="preserve"> estas compañías ofrecen a través de #Saldremosjuntos.  </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70C0"/>
          <w:sz w:val="20"/>
          <w:szCs w:val="20"/>
        </w:rPr>
      </w:pPr>
      <w:r>
        <w:rPr>
          <w:rFonts w:ascii="Arial" w:eastAsia="Arial" w:hAnsi="Arial" w:cs="Arial"/>
          <w:b/>
          <w:color w:val="0070C0"/>
          <w:sz w:val="20"/>
          <w:szCs w:val="20"/>
        </w:rPr>
        <w:t>Múltiples iniciativas para combatir la Covid-19</w:t>
      </w: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La unión de InfoJobs a #Saldremosjuntos se suma al resto de acciones que la plataforma ha puesto en marcha desde el inicio de esta situación de emerge</w:t>
      </w:r>
      <w:r>
        <w:rPr>
          <w:rFonts w:ascii="Arial" w:eastAsia="Arial" w:hAnsi="Arial" w:cs="Arial"/>
          <w:sz w:val="20"/>
          <w:szCs w:val="20"/>
        </w:rPr>
        <w:t>ncia nacional por la que atravesamos. En este sentido, InfoJobs alcanzó un acuerdo altruista con el Servicio Madrileño de Salud, para reforzar las plantillas de hospitales y centros sanitarios, en el que se lograron contratar alrededor de 250 profesionales</w:t>
      </w:r>
      <w:r>
        <w:rPr>
          <w:rFonts w:ascii="Arial" w:eastAsia="Arial" w:hAnsi="Arial" w:cs="Arial"/>
          <w:sz w:val="20"/>
          <w:szCs w:val="20"/>
        </w:rPr>
        <w:t xml:space="preserve"> en apenas dos semanas. </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Asimismo, la plataforma de empleo cuenta con un plan de ayuda a empresas en el que se ofrecen tarifas adaptadas para la publicación de ofertas de empleo y el acceso a herramientas y soluciones para el reclutamiento de personal onl</w:t>
      </w:r>
      <w:r>
        <w:rPr>
          <w:rFonts w:ascii="Arial" w:eastAsia="Arial" w:hAnsi="Arial" w:cs="Arial"/>
          <w:sz w:val="20"/>
          <w:szCs w:val="20"/>
        </w:rPr>
        <w:t xml:space="preserve">ine. </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rPr>
        <w:t>Recientemente, InfoJobs ha llegado también a un acuerdo de colaboración con Cooperativas Agro-alimentarias de España para facilitar también de forma fácil, segura y rápida el reclutamiento del personal necesario, ya que miles de trabajadores extranj</w:t>
      </w:r>
      <w:r>
        <w:rPr>
          <w:rFonts w:ascii="Arial" w:eastAsia="Arial" w:hAnsi="Arial" w:cs="Arial"/>
          <w:sz w:val="20"/>
          <w:szCs w:val="20"/>
        </w:rPr>
        <w:t>eros no han podido desplazarse hasta nuestro país para realizar las tareas de recolección de cosechas. Por esta razón, la falta de mano de obra en el sector es crítica, tanto</w:t>
      </w:r>
      <w:r w:rsidR="00220DF5">
        <w:rPr>
          <w:rFonts w:ascii="Arial" w:eastAsia="Arial" w:hAnsi="Arial" w:cs="Arial"/>
          <w:sz w:val="20"/>
          <w:szCs w:val="20"/>
        </w:rPr>
        <w:t xml:space="preserve"> </w:t>
      </w:r>
      <w:r>
        <w:rPr>
          <w:rFonts w:ascii="Arial" w:eastAsia="Arial" w:hAnsi="Arial" w:cs="Arial"/>
          <w:sz w:val="20"/>
          <w:szCs w:val="20"/>
        </w:rPr>
        <w:t>que</w:t>
      </w:r>
      <w:r w:rsidR="00220DF5">
        <w:rPr>
          <w:rFonts w:ascii="Arial" w:eastAsia="Arial" w:hAnsi="Arial" w:cs="Arial"/>
          <w:sz w:val="20"/>
          <w:szCs w:val="20"/>
        </w:rPr>
        <w:t>,</w:t>
      </w:r>
      <w:r>
        <w:rPr>
          <w:rFonts w:ascii="Arial" w:eastAsia="Arial" w:hAnsi="Arial" w:cs="Arial"/>
          <w:sz w:val="20"/>
          <w:szCs w:val="20"/>
        </w:rPr>
        <w:t xml:space="preserve"> según datos del Ministerio de Agricultura, las necesidades de personal a fin</w:t>
      </w:r>
      <w:r>
        <w:rPr>
          <w:rFonts w:ascii="Arial" w:eastAsia="Arial" w:hAnsi="Arial" w:cs="Arial"/>
          <w:sz w:val="20"/>
          <w:szCs w:val="20"/>
        </w:rPr>
        <w:t>ales de septiembre alcanzarán la cifra de 80.000 trabajadores. Además, a través de las redes sociales de InfoJobs se realizarán acciones para potenciar su difusión y máxima visibilidad.</w:t>
      </w:r>
    </w:p>
    <w:p w:rsidR="00152069" w:rsidRDefault="0015206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i/>
          <w:sz w:val="20"/>
          <w:szCs w:val="20"/>
        </w:rPr>
      </w:pPr>
      <w:bookmarkStart w:id="4" w:name="_heading=h.2et92p0" w:colFirst="0" w:colLast="0"/>
      <w:bookmarkEnd w:id="4"/>
    </w:p>
    <w:p w:rsidR="00152069" w:rsidRDefault="00CF3682">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rsidR="00152069" w:rsidRDefault="00152069">
      <w:pPr>
        <w:spacing w:line="360" w:lineRule="auto"/>
        <w:jc w:val="both"/>
        <w:rPr>
          <w:rFonts w:ascii="Arial" w:eastAsia="Arial" w:hAnsi="Arial" w:cs="Arial"/>
          <w:color w:val="808080"/>
          <w:sz w:val="16"/>
          <w:szCs w:val="16"/>
          <w:u w:val="single"/>
        </w:rPr>
      </w:pPr>
    </w:p>
    <w:p w:rsidR="00152069" w:rsidRDefault="00CF3682">
      <w:pP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w:t>
      </w:r>
      <w:r w:rsidR="00220DF5">
        <w:rPr>
          <w:rFonts w:ascii="Arial" w:eastAsia="Arial" w:hAnsi="Arial" w:cs="Arial"/>
          <w:color w:val="808080"/>
          <w:sz w:val="16"/>
          <w:szCs w:val="16"/>
        </w:rPr>
        <w:t>f</w:t>
      </w:r>
      <w:r>
        <w:rPr>
          <w:rFonts w:ascii="Arial" w:eastAsia="Arial" w:hAnsi="Arial" w:cs="Arial"/>
          <w:color w:val="808080"/>
          <w:sz w:val="16"/>
          <w:szCs w:val="16"/>
        </w:rPr>
        <w:t>oJobs ha publicado más de 3,3 millones de posiciones vacantes. Cuenta cada mes con 40 millones de visitas (el 85% proceden de disposi</w:t>
      </w:r>
      <w:r>
        <w:rPr>
          <w:rFonts w:ascii="Arial" w:eastAsia="Arial" w:hAnsi="Arial" w:cs="Arial"/>
          <w:color w:val="808080"/>
          <w:sz w:val="16"/>
          <w:szCs w:val="16"/>
        </w:rPr>
        <w:t>tivos móviles) y 6 millones de usuarios activos. (Fuente datos: Adobe Analytics 2019). </w:t>
      </w:r>
    </w:p>
    <w:p w:rsidR="00152069" w:rsidRDefault="00152069">
      <w:pPr>
        <w:spacing w:line="360" w:lineRule="auto"/>
        <w:jc w:val="both"/>
        <w:rPr>
          <w:rFonts w:ascii="Arial" w:eastAsia="Arial" w:hAnsi="Arial" w:cs="Arial"/>
          <w:color w:val="808080"/>
          <w:sz w:val="16"/>
          <w:szCs w:val="16"/>
        </w:rPr>
      </w:pPr>
    </w:p>
    <w:p w:rsidR="00152069" w:rsidRDefault="00CF3682">
      <w:pPr>
        <w:spacing w:line="360" w:lineRule="auto"/>
        <w:jc w:val="both"/>
        <w:rPr>
          <w:rFonts w:ascii="Arial" w:eastAsia="Arial" w:hAnsi="Arial" w:cs="Arial"/>
          <w:color w:val="808080"/>
          <w:sz w:val="16"/>
          <w:szCs w:val="16"/>
        </w:rPr>
      </w:pPr>
      <w:r>
        <w:rPr>
          <w:rFonts w:ascii="Arial" w:eastAsia="Arial" w:hAnsi="Arial" w:cs="Arial"/>
          <w:color w:val="808080"/>
          <w:sz w:val="16"/>
          <w:szCs w:val="16"/>
        </w:rPr>
        <w:t>InfoJobs pertenece a Adevinta, una empresa 100% especialista en marketplaces digitales. Con presencia en 15 países de Europa, América Latina y África del Norte, el con</w:t>
      </w:r>
      <w:r>
        <w:rPr>
          <w:rFonts w:ascii="Arial" w:eastAsia="Arial" w:hAnsi="Arial" w:cs="Arial"/>
          <w:color w:val="808080"/>
          <w:sz w:val="16"/>
          <w:szCs w:val="16"/>
        </w:rPr>
        <w:t>junto de sus plataformas locales recibe</w:t>
      </w:r>
      <w:r>
        <w:rPr>
          <w:rFonts w:ascii="Arial" w:eastAsia="Arial" w:hAnsi="Arial" w:cs="Arial"/>
          <w:color w:val="808080"/>
          <w:sz w:val="16"/>
          <w:szCs w:val="16"/>
        </w:rPr>
        <w:t xml:space="preserve"> un promedio de 1.500 millones de visitas cada mes.  </w:t>
      </w:r>
    </w:p>
    <w:p w:rsidR="00152069" w:rsidRDefault="00152069">
      <w:pPr>
        <w:spacing w:line="360" w:lineRule="auto"/>
        <w:jc w:val="both"/>
        <w:rPr>
          <w:rFonts w:ascii="Arial" w:eastAsia="Arial" w:hAnsi="Arial" w:cs="Arial"/>
          <w:color w:val="808080"/>
          <w:sz w:val="16"/>
          <w:szCs w:val="16"/>
        </w:rPr>
      </w:pPr>
    </w:p>
    <w:p w:rsidR="00152069" w:rsidRDefault="00CF3682">
      <w:pPr>
        <w:spacing w:line="360" w:lineRule="auto"/>
        <w:jc w:val="both"/>
        <w:rPr>
          <w:rFonts w:ascii="Arial" w:eastAsia="Arial" w:hAnsi="Arial" w:cs="Arial"/>
          <w:color w:val="808080"/>
          <w:sz w:val="18"/>
          <w:szCs w:val="18"/>
        </w:rPr>
      </w:pPr>
      <w:r>
        <w:rPr>
          <w:rFonts w:ascii="Arial" w:eastAsia="Arial" w:hAnsi="Arial" w:cs="Arial"/>
          <w:color w:val="808080"/>
          <w:sz w:val="16"/>
          <w:szCs w:val="16"/>
        </w:rPr>
        <w:t xml:space="preserve">Adevinta en España, es una de las principales empresas del sector tecnológico del país y un referente de transformación digital. Nuestro negocio ha evolucionado </w:t>
      </w:r>
      <w:r>
        <w:rPr>
          <w:rFonts w:ascii="Arial" w:eastAsia="Arial" w:hAnsi="Arial" w:cs="Arial"/>
          <w:color w:val="808080"/>
          <w:sz w:val="16"/>
          <w:szCs w:val="16"/>
        </w:rPr>
        <w:t xml:space="preserve">del papel al online hasta convertirnos en el referente de Internet </w:t>
      </w:r>
      <w:bookmarkStart w:id="5" w:name="_GoBack"/>
      <w:bookmarkEnd w:id="5"/>
      <w:r>
        <w:rPr>
          <w:rFonts w:ascii="Arial" w:eastAsia="Arial" w:hAnsi="Arial" w:cs="Arial"/>
          <w:color w:val="808080"/>
          <w:sz w:val="16"/>
          <w:szCs w:val="16"/>
        </w:rPr>
        <w:t xml:space="preserve">en sectores relevantes como inmobiliaria </w:t>
      </w:r>
      <w:r>
        <w:rPr>
          <w:rFonts w:ascii="Arial" w:eastAsia="Arial" w:hAnsi="Arial" w:cs="Arial"/>
          <w:color w:val="231F20"/>
          <w:sz w:val="16"/>
          <w:szCs w:val="16"/>
          <w:highlight w:val="white"/>
        </w:rPr>
        <w:t>(</w:t>
      </w:r>
      <w:hyperlink r:id="rId11">
        <w:r>
          <w:rPr>
            <w:rFonts w:ascii="Arial" w:eastAsia="Arial" w:hAnsi="Arial" w:cs="Arial"/>
            <w:color w:val="1155CC"/>
            <w:sz w:val="16"/>
            <w:szCs w:val="16"/>
            <w:highlight w:val="white"/>
            <w:u w:val="single"/>
          </w:rPr>
          <w:t>Fotocasa</w:t>
        </w:r>
      </w:hyperlink>
      <w:r>
        <w:rPr>
          <w:rFonts w:ascii="Arial" w:eastAsia="Arial" w:hAnsi="Arial" w:cs="Arial"/>
          <w:color w:val="231F20"/>
          <w:sz w:val="16"/>
          <w:szCs w:val="16"/>
          <w:highlight w:val="white"/>
        </w:rPr>
        <w:t xml:space="preserve"> y</w:t>
      </w:r>
      <w:hyperlink r:id="rId12">
        <w:r>
          <w:rPr>
            <w:rFonts w:ascii="Arial" w:eastAsia="Arial" w:hAnsi="Arial" w:cs="Arial"/>
            <w:color w:val="231F20"/>
            <w:sz w:val="16"/>
            <w:szCs w:val="16"/>
            <w:highlight w:val="white"/>
            <w:u w:val="single"/>
          </w:rPr>
          <w:t xml:space="preserve"> </w:t>
        </w:r>
      </w:hyperlink>
      <w:hyperlink r:id="rId13">
        <w:r>
          <w:rPr>
            <w:rFonts w:ascii="Arial" w:eastAsia="Arial" w:hAnsi="Arial" w:cs="Arial"/>
            <w:color w:val="1155CC"/>
            <w:sz w:val="16"/>
            <w:szCs w:val="16"/>
            <w:highlight w:val="white"/>
            <w:u w:val="single"/>
          </w:rPr>
          <w:t>habitaclia</w:t>
        </w:r>
      </w:hyperlink>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 xml:space="preserve">empleo </w:t>
      </w:r>
      <w:r>
        <w:rPr>
          <w:rFonts w:ascii="Arial" w:eastAsia="Arial" w:hAnsi="Arial" w:cs="Arial"/>
          <w:color w:val="231F20"/>
          <w:sz w:val="16"/>
          <w:szCs w:val="16"/>
          <w:highlight w:val="white"/>
        </w:rPr>
        <w:t>(</w:t>
      </w:r>
      <w:r>
        <w:rPr>
          <w:rFonts w:ascii="Arial" w:eastAsia="Arial" w:hAnsi="Arial" w:cs="Arial"/>
          <w:color w:val="034EA2"/>
          <w:sz w:val="16"/>
          <w:szCs w:val="16"/>
          <w:highlight w:val="white"/>
          <w:u w:val="single"/>
        </w:rPr>
        <w:t>InfoJobs</w:t>
      </w:r>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motor</w:t>
      </w:r>
      <w:r>
        <w:rPr>
          <w:rFonts w:ascii="Arial" w:eastAsia="Arial" w:hAnsi="Arial" w:cs="Arial"/>
          <w:color w:val="231F20"/>
          <w:sz w:val="20"/>
          <w:szCs w:val="20"/>
          <w:highlight w:val="white"/>
        </w:rPr>
        <w:t xml:space="preserve"> </w:t>
      </w:r>
      <w:r>
        <w:rPr>
          <w:rFonts w:ascii="Arial" w:eastAsia="Arial" w:hAnsi="Arial" w:cs="Arial"/>
          <w:color w:val="231F20"/>
          <w:sz w:val="16"/>
          <w:szCs w:val="16"/>
          <w:highlight w:val="white"/>
        </w:rPr>
        <w:t>(</w:t>
      </w:r>
      <w:hyperlink r:id="rId14">
        <w:r>
          <w:rPr>
            <w:rFonts w:ascii="Arial" w:eastAsia="Arial" w:hAnsi="Arial" w:cs="Arial"/>
            <w:color w:val="1155CC"/>
            <w:sz w:val="16"/>
            <w:szCs w:val="16"/>
            <w:highlight w:val="white"/>
            <w:u w:val="single"/>
          </w:rPr>
          <w:t>coches.net</w:t>
        </w:r>
      </w:hyperlink>
      <w:r>
        <w:rPr>
          <w:rFonts w:ascii="Arial" w:eastAsia="Arial" w:hAnsi="Arial" w:cs="Arial"/>
          <w:color w:val="231F20"/>
          <w:sz w:val="16"/>
          <w:szCs w:val="16"/>
          <w:highlight w:val="white"/>
        </w:rPr>
        <w:t xml:space="preserve"> y</w:t>
      </w:r>
      <w:hyperlink r:id="rId15">
        <w:r>
          <w:rPr>
            <w:rFonts w:ascii="Arial" w:eastAsia="Arial" w:hAnsi="Arial" w:cs="Arial"/>
            <w:color w:val="231F20"/>
            <w:sz w:val="16"/>
            <w:szCs w:val="16"/>
            <w:highlight w:val="white"/>
            <w:u w:val="single"/>
          </w:rPr>
          <w:t xml:space="preserve"> </w:t>
        </w:r>
      </w:hyperlink>
      <w:hyperlink r:id="rId16">
        <w:r>
          <w:rPr>
            <w:rFonts w:ascii="Arial" w:eastAsia="Arial" w:hAnsi="Arial" w:cs="Arial"/>
            <w:color w:val="1155CC"/>
            <w:sz w:val="16"/>
            <w:szCs w:val="16"/>
            <w:highlight w:val="white"/>
            <w:u w:val="single"/>
          </w:rPr>
          <w:t>motos.net</w:t>
        </w:r>
      </w:hyperlink>
      <w:r>
        <w:rPr>
          <w:rFonts w:ascii="Arial" w:eastAsia="Arial" w:hAnsi="Arial" w:cs="Arial"/>
          <w:color w:val="231F20"/>
          <w:sz w:val="16"/>
          <w:szCs w:val="16"/>
          <w:highlight w:val="white"/>
        </w:rPr>
        <w:t>)</w:t>
      </w:r>
      <w:r>
        <w:rPr>
          <w:rFonts w:ascii="Arial" w:eastAsia="Arial" w:hAnsi="Arial" w:cs="Arial"/>
          <w:color w:val="231F20"/>
          <w:sz w:val="20"/>
          <w:szCs w:val="20"/>
          <w:highlight w:val="white"/>
        </w:rPr>
        <w:t xml:space="preserve"> </w:t>
      </w:r>
      <w:r>
        <w:rPr>
          <w:rFonts w:ascii="Arial" w:eastAsia="Arial" w:hAnsi="Arial" w:cs="Arial"/>
          <w:color w:val="808080"/>
          <w:sz w:val="16"/>
          <w:szCs w:val="16"/>
        </w:rPr>
        <w:t>y compraventa de segunda mano</w:t>
      </w:r>
      <w:r>
        <w:rPr>
          <w:rFonts w:ascii="Arial" w:eastAsia="Arial" w:hAnsi="Arial" w:cs="Arial"/>
          <w:color w:val="231F20"/>
          <w:sz w:val="16"/>
          <w:szCs w:val="16"/>
          <w:highlight w:val="white"/>
        </w:rPr>
        <w:t xml:space="preserve"> (</w:t>
      </w:r>
      <w:proofErr w:type="spellStart"/>
      <w:r>
        <w:fldChar w:fldCharType="begin"/>
      </w:r>
      <w:r>
        <w:instrText xml:space="preserve"> HYPERLINK "https://www.milanuncios.com/" \h </w:instrText>
      </w:r>
      <w:r>
        <w:fldChar w:fldCharType="separate"/>
      </w:r>
      <w:proofErr w:type="spellEnd"/>
      <w:r>
        <w:rPr>
          <w:rFonts w:ascii="Arial" w:eastAsia="Arial" w:hAnsi="Arial" w:cs="Arial"/>
          <w:color w:val="1155CC"/>
          <w:sz w:val="16"/>
          <w:szCs w:val="16"/>
          <w:highlight w:val="white"/>
          <w:u w:val="single"/>
        </w:rPr>
        <w:t>Milanuncios</w:t>
      </w:r>
      <w:r>
        <w:rPr>
          <w:rFonts w:ascii="Arial" w:eastAsia="Arial" w:hAnsi="Arial" w:cs="Arial"/>
          <w:color w:val="1155CC"/>
          <w:sz w:val="16"/>
          <w:szCs w:val="16"/>
          <w:highlight w:val="white"/>
          <w:u w:val="single"/>
        </w:rPr>
        <w:fldChar w:fldCharType="end"/>
      </w:r>
      <w:r>
        <w:rPr>
          <w:rFonts w:ascii="Arial" w:eastAsia="Arial" w:hAnsi="Arial" w:cs="Arial"/>
          <w:color w:val="231F20"/>
          <w:sz w:val="16"/>
          <w:szCs w:val="16"/>
          <w:highlight w:val="white"/>
        </w:rPr>
        <w:t xml:space="preserve"> y</w:t>
      </w:r>
      <w:hyperlink r:id="rId17">
        <w:r>
          <w:rPr>
            <w:rFonts w:ascii="Arial" w:eastAsia="Arial" w:hAnsi="Arial" w:cs="Arial"/>
            <w:color w:val="231F20"/>
            <w:sz w:val="16"/>
            <w:szCs w:val="16"/>
            <w:highlight w:val="white"/>
            <w:u w:val="single"/>
          </w:rPr>
          <w:t xml:space="preserve"> </w:t>
        </w:r>
      </w:hyperlink>
      <w:hyperlink r:id="rId18">
        <w:r>
          <w:rPr>
            <w:rFonts w:ascii="Arial" w:eastAsia="Arial" w:hAnsi="Arial" w:cs="Arial"/>
            <w:color w:val="1155CC"/>
            <w:sz w:val="16"/>
            <w:szCs w:val="16"/>
            <w:highlight w:val="white"/>
            <w:u w:val="single"/>
          </w:rPr>
          <w:t>Vibbo</w:t>
        </w:r>
      </w:hyperlink>
      <w:r>
        <w:rPr>
          <w:rFonts w:ascii="Arial" w:eastAsia="Arial" w:hAnsi="Arial" w:cs="Arial"/>
          <w:color w:val="231F20"/>
          <w:sz w:val="16"/>
          <w:szCs w:val="16"/>
          <w:highlight w:val="white"/>
        </w:rPr>
        <w:t xml:space="preserve">). </w:t>
      </w:r>
      <w:r>
        <w:rPr>
          <w:rFonts w:ascii="Arial" w:eastAsia="Arial" w:hAnsi="Arial" w:cs="Arial"/>
          <w:color w:val="808080"/>
          <w:sz w:val="16"/>
          <w:szCs w:val="16"/>
        </w:rPr>
        <w:t>Somos una compañía local con 1.100 empleados, y formamos parte de la vi</w:t>
      </w:r>
      <w:r>
        <w:rPr>
          <w:rFonts w:ascii="Arial" w:eastAsia="Arial" w:hAnsi="Arial" w:cs="Arial"/>
          <w:color w:val="808080"/>
          <w:sz w:val="16"/>
          <w:szCs w:val="16"/>
        </w:rPr>
        <w:t>da de los españoles desde hace más de 40 años. Nuestros marketplaces suman más de 185 millones de visitas al mes y, cada día, uno de cada dos ciudadanos visita alguno de ellos.</w:t>
      </w:r>
    </w:p>
    <w:p w:rsidR="00152069" w:rsidRDefault="00152069">
      <w:pPr>
        <w:spacing w:line="360" w:lineRule="auto"/>
        <w:jc w:val="both"/>
        <w:rPr>
          <w:rFonts w:ascii="Arial" w:eastAsia="Arial" w:hAnsi="Arial" w:cs="Arial"/>
          <w:b/>
          <w:color w:val="7F7F7F"/>
          <w:sz w:val="18"/>
          <w:szCs w:val="18"/>
        </w:rPr>
      </w:pPr>
    </w:p>
    <w:p w:rsidR="00152069" w:rsidRDefault="00CF3682">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152069" w:rsidRDefault="00CF3682">
      <w:pPr>
        <w:pBdr>
          <w:top w:val="nil"/>
          <w:left w:val="nil"/>
          <w:bottom w:val="nil"/>
          <w:right w:val="nil"/>
          <w:between w:val="nil"/>
        </w:pBdr>
        <w:spacing w:line="360" w:lineRule="auto"/>
        <w:jc w:val="both"/>
        <w:rPr>
          <w:rFonts w:ascii="Arial" w:eastAsia="Arial" w:hAnsi="Arial" w:cs="Arial"/>
          <w:color w:val="80808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Marta Sevilla</w:t>
      </w:r>
      <w:r>
        <w:t xml:space="preserve"> </w:t>
      </w:r>
      <w:r>
        <w:rPr>
          <w:rFonts w:ascii="Arial" w:eastAsia="Arial" w:hAnsi="Arial" w:cs="Arial"/>
          <w:color w:val="7F7F7F"/>
          <w:sz w:val="18"/>
          <w:szCs w:val="18"/>
        </w:rPr>
        <w:t xml:space="preserve">/ Carolina Ortiz </w:t>
      </w:r>
    </w:p>
    <w:p w:rsidR="00152069" w:rsidRDefault="00CF3682">
      <w:pPr>
        <w:spacing w:line="360" w:lineRule="auto"/>
        <w:jc w:val="both"/>
        <w:rPr>
          <w:rFonts w:ascii="Arial" w:eastAsia="Arial" w:hAnsi="Arial" w:cs="Arial"/>
          <w:color w:val="7F7F7F"/>
          <w:sz w:val="18"/>
          <w:szCs w:val="18"/>
        </w:rPr>
      </w:pPr>
      <w:hyperlink r:id="rId19">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20">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rsidR="00152069" w:rsidRDefault="00CF3682">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w:t>
      </w:r>
    </w:p>
    <w:sectPr w:rsidR="00152069">
      <w:headerReference w:type="even" r:id="rId21"/>
      <w:headerReference w:type="default" r:id="rId22"/>
      <w:footerReference w:type="even" r:id="rId23"/>
      <w:footerReference w:type="default" r:id="rId24"/>
      <w:headerReference w:type="first" r:id="rId25"/>
      <w:footerReference w:type="first" r:id="rId26"/>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82" w:rsidRDefault="00CF3682">
      <w:r>
        <w:separator/>
      </w:r>
    </w:p>
  </w:endnote>
  <w:endnote w:type="continuationSeparator" w:id="0">
    <w:p w:rsidR="00CF3682" w:rsidRDefault="00CF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15206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15206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15206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82" w:rsidRDefault="00CF3682">
      <w:r>
        <w:separator/>
      </w:r>
    </w:p>
  </w:footnote>
  <w:footnote w:type="continuationSeparator" w:id="0">
    <w:p w:rsidR="00CF3682" w:rsidRDefault="00CF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15206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CF3682">
    <w:pPr>
      <w:pBdr>
        <w:top w:val="nil"/>
        <w:left w:val="nil"/>
        <w:bottom w:val="nil"/>
        <w:right w:val="nil"/>
        <w:between w:val="nil"/>
      </w:pBdr>
      <w:tabs>
        <w:tab w:val="center" w:pos="4819"/>
        <w:tab w:val="right" w:pos="9638"/>
      </w:tabs>
      <w:rPr>
        <w:rFonts w:ascii="Arial" w:eastAsia="Arial" w:hAnsi="Arial" w:cs="Arial"/>
        <w:color w:val="919191"/>
        <w:sz w:val="28"/>
        <w:szCs w:val="28"/>
      </w:rPr>
    </w:pPr>
    <w:r>
      <w:rPr>
        <w:rFonts w:ascii="Arial" w:eastAsia="Arial" w:hAnsi="Arial" w:cs="Arial"/>
        <w:noProof/>
        <w:color w:val="3A7AB2"/>
        <w:sz w:val="28"/>
        <w:szCs w:val="28"/>
      </w:rPr>
      <w:drawing>
        <wp:inline distT="0" distB="0" distL="0" distR="0">
          <wp:extent cx="1448868" cy="36758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noProof/>
      </w:rPr>
      <w:drawing>
        <wp:anchor distT="152400" distB="152400" distL="152400" distR="152400" simplePos="0" relativeHeight="251658240" behindDoc="0" locked="0" layoutInCell="1" hidden="0" allowOverlap="1">
          <wp:simplePos x="0" y="0"/>
          <wp:positionH relativeFrom="column">
            <wp:posOffset>5229225</wp:posOffset>
          </wp:positionH>
          <wp:positionV relativeFrom="paragraph">
            <wp:posOffset>-297811</wp:posOffset>
          </wp:positionV>
          <wp:extent cx="720001" cy="720001"/>
          <wp:effectExtent l="0" t="0" r="0" b="0"/>
          <wp:wrapSquare wrapText="bothSides" distT="152400" distB="152400" distL="152400" distR="1524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152069" w:rsidRDefault="00152069">
    <w:pPr>
      <w:pBdr>
        <w:top w:val="nil"/>
        <w:left w:val="nil"/>
        <w:bottom w:val="nil"/>
        <w:right w:val="nil"/>
        <w:between w:val="nil"/>
      </w:pBdr>
      <w:tabs>
        <w:tab w:val="center" w:pos="4819"/>
        <w:tab w:val="right" w:pos="9638"/>
      </w:tabs>
      <w:rPr>
        <w:rFonts w:ascii="Arial" w:eastAsia="Arial" w:hAnsi="Arial" w:cs="Arial"/>
        <w:color w:val="919191"/>
        <w:sz w:val="28"/>
        <w:szCs w:val="28"/>
      </w:rPr>
    </w:pPr>
  </w:p>
  <w:p w:rsidR="00152069" w:rsidRDefault="00152069">
    <w:pPr>
      <w:pBdr>
        <w:top w:val="nil"/>
        <w:left w:val="nil"/>
        <w:bottom w:val="nil"/>
        <w:right w:val="nil"/>
        <w:between w:val="nil"/>
      </w:pBdr>
      <w:tabs>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69" w:rsidRDefault="0015206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03926"/>
    <w:multiLevelType w:val="multilevel"/>
    <w:tmpl w:val="5B72A760"/>
    <w:lvl w:ilvl="0">
      <w:start w:val="32"/>
      <w:numFmt w:val="bullet"/>
      <w:lvlText w:val="-"/>
      <w:lvlJc w:val="left"/>
      <w:pPr>
        <w:ind w:left="720" w:hanging="360"/>
      </w:pPr>
      <w:rPr>
        <w:rFonts w:ascii="Arial" w:eastAsia="Arial" w:hAnsi="Arial" w:cs="Arial"/>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69"/>
    <w:rsid w:val="00152069"/>
    <w:rsid w:val="00220DF5"/>
    <w:rsid w:val="00BD4175"/>
    <w:rsid w:val="00CF3682"/>
    <w:rsid w:val="00F91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379B"/>
  <w15:docId w15:val="{898741EA-E3E7-4CFB-90CB-DE298A8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F63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3C0"/>
    <w:rPr>
      <w:rFonts w:ascii="Segoe UI" w:hAnsi="Segoe UI" w:cs="Segoe UI"/>
      <w:sz w:val="18"/>
      <w:szCs w:val="18"/>
    </w:rPr>
  </w:style>
  <w:style w:type="character" w:styleId="Hipervnculo">
    <w:name w:val="Hyperlink"/>
    <w:basedOn w:val="Fuentedeprrafopredeter"/>
    <w:uiPriority w:val="99"/>
    <w:unhideWhenUsed/>
    <w:rsid w:val="0014344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574FD6"/>
    <w:rPr>
      <w:b/>
      <w:bCs/>
    </w:rPr>
  </w:style>
  <w:style w:type="character" w:customStyle="1" w:styleId="AsuntodelcomentarioCar">
    <w:name w:val="Asunto del comentario Car"/>
    <w:basedOn w:val="TextocomentarioCar"/>
    <w:link w:val="Asuntodelcomentario"/>
    <w:uiPriority w:val="99"/>
    <w:semiHidden/>
    <w:rsid w:val="00574FD6"/>
    <w:rPr>
      <w:b/>
      <w:bCs/>
      <w:sz w:val="20"/>
      <w:szCs w:val="20"/>
    </w:rPr>
  </w:style>
  <w:style w:type="paragraph" w:styleId="Encabezado">
    <w:name w:val="header"/>
    <w:basedOn w:val="Normal"/>
    <w:link w:val="EncabezadoCar"/>
    <w:uiPriority w:val="99"/>
    <w:unhideWhenUsed/>
    <w:rsid w:val="00FF5AEA"/>
    <w:pPr>
      <w:tabs>
        <w:tab w:val="center" w:pos="4252"/>
        <w:tab w:val="right" w:pos="8504"/>
      </w:tabs>
    </w:pPr>
  </w:style>
  <w:style w:type="character" w:customStyle="1" w:styleId="EncabezadoCar">
    <w:name w:val="Encabezado Car"/>
    <w:basedOn w:val="Fuentedeprrafopredeter"/>
    <w:link w:val="Encabezado"/>
    <w:uiPriority w:val="99"/>
    <w:rsid w:val="00FF5AEA"/>
  </w:style>
  <w:style w:type="paragraph" w:styleId="Piedepgina">
    <w:name w:val="footer"/>
    <w:basedOn w:val="Normal"/>
    <w:link w:val="PiedepginaCar"/>
    <w:uiPriority w:val="99"/>
    <w:unhideWhenUsed/>
    <w:rsid w:val="00FF5AEA"/>
    <w:pPr>
      <w:tabs>
        <w:tab w:val="center" w:pos="4252"/>
        <w:tab w:val="right" w:pos="8504"/>
      </w:tabs>
    </w:pPr>
  </w:style>
  <w:style w:type="character" w:customStyle="1" w:styleId="PiedepginaCar">
    <w:name w:val="Pie de página Car"/>
    <w:basedOn w:val="Fuentedeprrafopredeter"/>
    <w:link w:val="Piedepgina"/>
    <w:uiPriority w:val="99"/>
    <w:rsid w:val="00FF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habitaclia.com/" TargetMode="External"/><Relationship Id="rId18" Type="http://schemas.openxmlformats.org/officeDocument/2006/relationships/hyperlink" Target="https://www.vibbo.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abitaclia.com/" TargetMode="External"/><Relationship Id="rId17" Type="http://schemas.openxmlformats.org/officeDocument/2006/relationships/hyperlink" Target="https://www.vibb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tos.coche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news.adevinta.infojobs.net/lp/infojobs_saldremosjuntos" TargetMode="External"/><Relationship Id="rId19"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hyperlink" Target="https://t.news.adevinta.infojobs.net/lp/infojobs_saldremosjuntos" TargetMode="External"/><Relationship Id="rId14" Type="http://schemas.openxmlformats.org/officeDocument/2006/relationships/hyperlink" Target="https://www.coche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BIj09KRDJtbU612Wn7nBzGZ2A==">AMUW2mVO9uAgUghnPNME/opJElxIWfcKjg+iD0R9TopXvUx22uttp39665SzCIBPmr0G/7ay/GM/xH9dKC2RC5FTFFQyyLaGa8VTxYwhWTUfJ+5xct6VByXTeo0qH3UxlT6gqw36s5YHLddJtJbvzpB8c88MV6wLK6+EqtkRgXtFEmk2ToeMiSC5I9D72cr9pUdMJYZ1b+gn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Martín</dc:creator>
  <cp:lastModifiedBy>Sara Rius</cp:lastModifiedBy>
  <cp:revision>2</cp:revision>
  <dcterms:created xsi:type="dcterms:W3CDTF">2020-06-26T13:33:00Z</dcterms:created>
  <dcterms:modified xsi:type="dcterms:W3CDTF">2020-07-02T10:07:00Z</dcterms:modified>
</cp:coreProperties>
</file>