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39BF" w:rsidRDefault="00D26009">
      <w:pPr>
        <w:jc w:val="center"/>
        <w:rPr>
          <w:rFonts w:ascii="Arial" w:eastAsia="Arial" w:hAnsi="Arial" w:cs="Arial"/>
          <w:color w:val="0070C0"/>
          <w:sz w:val="48"/>
          <w:szCs w:val="48"/>
        </w:rPr>
      </w:pPr>
      <w:r>
        <w:rPr>
          <w:rFonts w:ascii="Arial" w:eastAsia="Arial" w:hAnsi="Arial" w:cs="Arial"/>
          <w:color w:val="0070C0"/>
          <w:sz w:val="48"/>
          <w:szCs w:val="48"/>
        </w:rPr>
        <w:t xml:space="preserve">InfoJobs, nuevo </w:t>
      </w:r>
      <w:r>
        <w:rPr>
          <w:rFonts w:ascii="Arial" w:eastAsia="Arial" w:hAnsi="Arial" w:cs="Arial"/>
          <w:i/>
          <w:color w:val="0070C0"/>
          <w:sz w:val="48"/>
          <w:szCs w:val="48"/>
        </w:rPr>
        <w:t>partner</w:t>
      </w:r>
      <w:r>
        <w:rPr>
          <w:rFonts w:ascii="Arial" w:eastAsia="Arial" w:hAnsi="Arial" w:cs="Arial"/>
          <w:color w:val="0070C0"/>
          <w:sz w:val="48"/>
          <w:szCs w:val="48"/>
        </w:rPr>
        <w:t xml:space="preserve"> de The Network, la plataforma online que conecta portales de empleo líderes de todo el mundo</w:t>
      </w:r>
    </w:p>
    <w:p w:rsidR="00DB39BF" w:rsidRDefault="00DB39BF">
      <w:pPr>
        <w:rPr>
          <w:rFonts w:ascii="Arial" w:eastAsia="Arial" w:hAnsi="Arial" w:cs="Arial"/>
          <w:color w:val="0070C0"/>
          <w:sz w:val="32"/>
          <w:szCs w:val="32"/>
        </w:rPr>
      </w:pPr>
    </w:p>
    <w:p w:rsidR="00DB39BF" w:rsidRDefault="00DB39BF">
      <w:pP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DB39BF" w:rsidRDefault="00D2600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InfoJobs y The Network se unen en exclusiva en España con el objetivo de ayudar a las empresas, tanto nacionales como extranjeras, a encontrar el mejor talento de una forma ágil y rápida </w:t>
      </w:r>
    </w:p>
    <w:p w:rsidR="00DB39BF" w:rsidRDefault="00DB3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360" w:hanging="720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DB39BF" w:rsidRDefault="00D2600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The Network está presente en 1</w:t>
      </w:r>
      <w:r w:rsidR="001E70C8">
        <w:rPr>
          <w:rFonts w:ascii="Arial" w:eastAsia="Arial" w:hAnsi="Arial" w:cs="Arial"/>
          <w:color w:val="0070C0"/>
          <w:sz w:val="20"/>
          <w:szCs w:val="20"/>
        </w:rPr>
        <w:t>38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países a través de 60 </w:t>
      </w:r>
      <w:r>
        <w:rPr>
          <w:rFonts w:ascii="Arial" w:eastAsia="Arial" w:hAnsi="Arial" w:cs="Arial"/>
          <w:i/>
          <w:color w:val="0070C0"/>
          <w:sz w:val="20"/>
          <w:szCs w:val="20"/>
        </w:rPr>
        <w:t>partners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y, entre todos los portales de empleo que forman parte de su red, registra más de 200 millones de visita</w:t>
      </w:r>
      <w:r w:rsidR="002829C2">
        <w:rPr>
          <w:rFonts w:ascii="Arial" w:eastAsia="Arial" w:hAnsi="Arial" w:cs="Arial"/>
          <w:color w:val="0070C0"/>
          <w:sz w:val="20"/>
          <w:szCs w:val="20"/>
        </w:rPr>
        <w:t>s</w:t>
      </w:r>
      <w:r w:rsidR="00751877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>
        <w:rPr>
          <w:rFonts w:ascii="Arial" w:eastAsia="Arial" w:hAnsi="Arial" w:cs="Arial"/>
          <w:color w:val="0070C0"/>
          <w:sz w:val="20"/>
          <w:szCs w:val="20"/>
        </w:rPr>
        <w:t>únic</w:t>
      </w:r>
      <w:r w:rsidR="002829C2">
        <w:rPr>
          <w:rFonts w:ascii="Arial" w:eastAsia="Arial" w:hAnsi="Arial" w:cs="Arial"/>
          <w:color w:val="0070C0"/>
          <w:sz w:val="20"/>
          <w:szCs w:val="20"/>
        </w:rPr>
        <w:t>a</w:t>
      </w:r>
      <w:r w:rsidR="00751877">
        <w:rPr>
          <w:rFonts w:ascii="Arial" w:eastAsia="Arial" w:hAnsi="Arial" w:cs="Arial"/>
          <w:color w:val="0070C0"/>
          <w:sz w:val="20"/>
          <w:szCs w:val="20"/>
        </w:rPr>
        <w:t>s</w:t>
      </w:r>
      <w:r>
        <w:rPr>
          <w:rFonts w:ascii="Arial" w:eastAsia="Arial" w:hAnsi="Arial" w:cs="Arial"/>
          <w:color w:val="0070C0"/>
          <w:sz w:val="20"/>
          <w:szCs w:val="20"/>
        </w:rPr>
        <w:t xml:space="preserve"> cada mes y suma más de 400 millones de CVs</w:t>
      </w:r>
    </w:p>
    <w:p w:rsidR="00DB39BF" w:rsidRDefault="00DB39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 w:hanging="720"/>
        <w:rPr>
          <w:rFonts w:ascii="Arial" w:eastAsia="Arial" w:hAnsi="Arial" w:cs="Arial"/>
          <w:color w:val="0070C0"/>
          <w:sz w:val="20"/>
          <w:szCs w:val="20"/>
        </w:rPr>
      </w:pPr>
    </w:p>
    <w:p w:rsidR="00DB39BF" w:rsidRDefault="00DB39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DB39BF" w:rsidRDefault="00D26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Barcelona, a </w:t>
      </w:r>
      <w:r w:rsidR="002953BD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5F4536">
        <w:rPr>
          <w:rFonts w:ascii="Arial" w:eastAsia="Arial" w:hAnsi="Arial" w:cs="Arial"/>
          <w:b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noviembre de 2019 –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InfoJobs, la plataforma líder de empleo en España, y The Network, una red internacional </w:t>
      </w:r>
      <w:r>
        <w:rPr>
          <w:rFonts w:ascii="Arial" w:eastAsia="Arial" w:hAnsi="Arial" w:cs="Arial"/>
          <w:sz w:val="20"/>
          <w:szCs w:val="20"/>
        </w:rPr>
        <w:t>que conecta portale</w:t>
      </w:r>
      <w:r>
        <w:rPr>
          <w:rFonts w:ascii="Arial" w:eastAsia="Arial" w:hAnsi="Arial" w:cs="Arial"/>
          <w:color w:val="000000"/>
          <w:sz w:val="20"/>
          <w:szCs w:val="20"/>
        </w:rPr>
        <w:t>s de empleo líderes de todo el mundo, han firmado un acuerdo en exclusiva en España para ayudar a las empresas de nuestro país a encontrar talento</w:t>
      </w:r>
      <w:r w:rsidR="003D7F94">
        <w:rPr>
          <w:rFonts w:ascii="Arial" w:eastAsia="Arial" w:hAnsi="Arial" w:cs="Arial"/>
          <w:color w:val="000000"/>
          <w:sz w:val="20"/>
          <w:szCs w:val="20"/>
        </w:rPr>
        <w:t xml:space="preserve"> a nivel internacional</w:t>
      </w:r>
      <w:r w:rsidR="00A2415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para que las empresas extranjeras puedan encontrar profesionales en el mercado español con el fin de ofrecerles oportunidades laborales. </w:t>
      </w:r>
    </w:p>
    <w:p w:rsidR="00DB39BF" w:rsidRDefault="00DB39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39BF" w:rsidRDefault="00D26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Esta alianza supone una gran oportunidad para las empresas españolas que, por ejemplo, deciden abrir mercado más allá de nuestras fronteras y necesitan contratar profesionales para cubrir las respectivas vacantes. Estas empresas podrán, a través de InfoJobs, </w:t>
      </w:r>
      <w:r>
        <w:rPr>
          <w:rFonts w:ascii="Arial" w:eastAsia="Arial" w:hAnsi="Arial" w:cs="Arial"/>
          <w:b/>
          <w:color w:val="000000"/>
          <w:sz w:val="20"/>
          <w:szCs w:val="20"/>
        </w:rPr>
        <w:t>publicar ofertas en los portales de empleo que forman parte de The Network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que son líderes en sus mercados - y encontrar así a los perfiles que necesitan. Por otro lado, este acuerdo con The Network también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permitirá dar una mayor visibilidad del talento español en otros países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ya que las empresas extranjeras podrán ofrecerles, a través de ofertas publicadas en InfoJobs, un empleo que les permita seguir desarrollando su carrera profesional.    </w:t>
      </w:r>
    </w:p>
    <w:p w:rsidR="00DB39BF" w:rsidRDefault="00DB39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</w:p>
    <w:p w:rsidR="00DB39BF" w:rsidRDefault="00D26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22"/>
          <w:szCs w:val="22"/>
        </w:rPr>
      </w:pPr>
      <w:r>
        <w:rPr>
          <w:rFonts w:ascii="Arial" w:eastAsia="Arial" w:hAnsi="Arial" w:cs="Arial"/>
          <w:color w:val="3A7AB2"/>
          <w:sz w:val="22"/>
          <w:szCs w:val="22"/>
        </w:rPr>
        <w:t>The Network está presente en 1</w:t>
      </w:r>
      <w:r w:rsidR="00BF4F81">
        <w:rPr>
          <w:rFonts w:ascii="Arial" w:eastAsia="Arial" w:hAnsi="Arial" w:cs="Arial"/>
          <w:color w:val="3A7AB2"/>
          <w:sz w:val="22"/>
          <w:szCs w:val="22"/>
        </w:rPr>
        <w:t>38</w:t>
      </w:r>
      <w:r>
        <w:rPr>
          <w:rFonts w:ascii="Arial" w:eastAsia="Arial" w:hAnsi="Arial" w:cs="Arial"/>
          <w:color w:val="3A7AB2"/>
          <w:sz w:val="22"/>
          <w:szCs w:val="22"/>
        </w:rPr>
        <w:t xml:space="preserve"> países a través de 60 </w:t>
      </w:r>
      <w:r>
        <w:rPr>
          <w:rFonts w:ascii="Arial" w:eastAsia="Arial" w:hAnsi="Arial" w:cs="Arial"/>
          <w:i/>
          <w:color w:val="3A7AB2"/>
          <w:sz w:val="22"/>
          <w:szCs w:val="22"/>
        </w:rPr>
        <w:t>partners</w:t>
      </w:r>
    </w:p>
    <w:p w:rsidR="00DB39BF" w:rsidRDefault="00DB39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39BF" w:rsidRDefault="00D26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Network se define a sí misma como la red que ofrece soluciones de reclutamiento a nivel internacional. Desde su </w:t>
      </w:r>
      <w:r w:rsidR="009216F1">
        <w:rPr>
          <w:rFonts w:ascii="Arial" w:eastAsia="Arial" w:hAnsi="Arial" w:cs="Arial"/>
          <w:color w:val="000000"/>
          <w:sz w:val="20"/>
          <w:szCs w:val="20"/>
        </w:rPr>
        <w:t xml:space="preserve">creación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 el año 2002, esta plataforma online no ha parado de crecer y actualmente </w:t>
      </w:r>
      <w:r>
        <w:rPr>
          <w:rFonts w:ascii="Arial" w:eastAsia="Arial" w:hAnsi="Arial" w:cs="Arial"/>
          <w:b/>
          <w:color w:val="000000"/>
          <w:sz w:val="20"/>
          <w:szCs w:val="20"/>
        </w:rPr>
        <w:t>está presente en 1</w:t>
      </w:r>
      <w:r w:rsidR="001E70C8">
        <w:rPr>
          <w:rFonts w:ascii="Arial" w:eastAsia="Arial" w:hAnsi="Arial" w:cs="Arial"/>
          <w:b/>
          <w:color w:val="000000"/>
          <w:sz w:val="20"/>
          <w:szCs w:val="20"/>
        </w:rPr>
        <w:t>38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países a través de sus 60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partners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Además, The Network - gracias a todas las plataformas de empleo que forman parte de esta red - registra más de 200 millones de visita</w:t>
      </w:r>
      <w:r w:rsidR="002829C2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únic</w:t>
      </w:r>
      <w:r w:rsidR="002829C2">
        <w:rPr>
          <w:rFonts w:ascii="Arial" w:eastAsia="Arial" w:hAnsi="Arial" w:cs="Arial"/>
          <w:sz w:val="20"/>
          <w:szCs w:val="20"/>
        </w:rPr>
        <w:t>a</w:t>
      </w:r>
      <w:r w:rsidR="009B7905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al mes y suma más de 400 millones de CVs. </w:t>
      </w:r>
    </w:p>
    <w:p w:rsidR="00921971" w:rsidRDefault="00921971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1" w:name="_gjdgxs" w:colFirst="0" w:colLast="0"/>
      <w:bookmarkEnd w:id="1"/>
    </w:p>
    <w:p w:rsidR="00DB39BF" w:rsidRPr="0075740A" w:rsidRDefault="00D26009">
      <w:pP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5740A">
        <w:rPr>
          <w:rFonts w:ascii="Arial" w:eastAsia="Arial" w:hAnsi="Arial" w:cs="Arial"/>
          <w:color w:val="000000"/>
          <w:sz w:val="20"/>
          <w:szCs w:val="20"/>
        </w:rPr>
        <w:t xml:space="preserve">Por su parte, Román Campa, Director General de InfoJobs, comenta que </w:t>
      </w:r>
      <w:r w:rsidRPr="0075740A">
        <w:rPr>
          <w:rFonts w:ascii="Arial" w:eastAsia="Arial" w:hAnsi="Arial" w:cs="Arial"/>
          <w:i/>
          <w:color w:val="000000"/>
          <w:sz w:val="20"/>
          <w:szCs w:val="20"/>
        </w:rPr>
        <w:t>“</w:t>
      </w:r>
      <w:r w:rsidR="0071639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InfoJobs apuesta por formar parte de The Network para mejorar la experiencia de millones de candidatos y miles de empresas que utilizan InfoJobs para encontrar oportunidades profesionales y el mejor talento. Gracias a The Network podremos ofrecer a nuestros candidatos ofertas de cada vez más empresas, y nuestros clientes podrán </w:t>
      </w:r>
      <w:r w:rsidR="0071639A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lastRenderedPageBreak/>
        <w:t>tener acceso a un mercado global de talento. Las plataformas de empleo que están en The Network son referentes en sus mercados e InfoJobs también lo es en España. Por este motivo, tiene todo el sentido que también formemos parte de The Network</w:t>
      </w:r>
      <w:r w:rsidR="0075740A">
        <w:rPr>
          <w:rFonts w:ascii="Arial" w:eastAsia="Arial" w:hAnsi="Arial" w:cs="Arial"/>
          <w:i/>
          <w:color w:val="000000"/>
          <w:sz w:val="20"/>
          <w:szCs w:val="20"/>
        </w:rPr>
        <w:t>”</w:t>
      </w:r>
      <w:r w:rsidRPr="0075740A">
        <w:rPr>
          <w:rFonts w:ascii="Arial" w:eastAsia="Arial" w:hAnsi="Arial" w:cs="Arial"/>
          <w:i/>
          <w:color w:val="000000"/>
          <w:sz w:val="20"/>
          <w:szCs w:val="20"/>
        </w:rPr>
        <w:t xml:space="preserve">. </w:t>
      </w:r>
      <w:r w:rsidRPr="0075740A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DB39BF" w:rsidRPr="0075740A" w:rsidRDefault="00DB39BF">
      <w:p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DB39BF" w:rsidRDefault="00DB39BF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:rsidR="00DB39BF" w:rsidRDefault="00D26009">
      <w:pPr>
        <w:spacing w:line="360" w:lineRule="auto"/>
        <w:jc w:val="both"/>
        <w:rPr>
          <w:rFonts w:ascii="Arial" w:eastAsia="Arial" w:hAnsi="Arial" w:cs="Arial"/>
          <w:b/>
          <w:color w:val="808080"/>
          <w:sz w:val="16"/>
          <w:szCs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45480" cy="1270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3260" y="378000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19E9E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74548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B39BF" w:rsidRDefault="00D26009">
      <w:pPr>
        <w:spacing w:line="360" w:lineRule="auto"/>
        <w:jc w:val="both"/>
        <w:rPr>
          <w:rFonts w:ascii="Arial" w:eastAsia="Arial" w:hAnsi="Arial" w:cs="Arial"/>
          <w:b/>
          <w:color w:val="808080"/>
          <w:sz w:val="16"/>
          <w:szCs w:val="16"/>
          <w:u w:val="single"/>
        </w:rPr>
      </w:pPr>
      <w:r>
        <w:rPr>
          <w:rFonts w:ascii="Arial" w:eastAsia="Arial" w:hAnsi="Arial" w:cs="Arial"/>
          <w:b/>
          <w:color w:val="808080"/>
          <w:sz w:val="16"/>
          <w:szCs w:val="16"/>
          <w:u w:val="single"/>
        </w:rPr>
        <w:t>Sobre InfoJobs</w:t>
      </w:r>
    </w:p>
    <w:p w:rsidR="00DB39BF" w:rsidRDefault="00D26009">
      <w:pPr>
        <w:spacing w:line="360" w:lineRule="auto"/>
        <w:jc w:val="both"/>
        <w:rPr>
          <w:rFonts w:ascii="Arial" w:eastAsia="Arial" w:hAnsi="Arial" w:cs="Arial"/>
          <w:color w:val="7F7F7F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Plataforma líder en España para encontrar las mejores oportunidades profesionales y el mejor talento. Actualmente 7 de cada 10 ofertas publicadas en internet están en InfoJobs, ascendiendo el último año a más de 3.000.000 empleos. </w:t>
      </w:r>
      <w:r>
        <w:rPr>
          <w:rFonts w:ascii="Arial" w:eastAsia="Arial" w:hAnsi="Arial" w:cs="Arial"/>
          <w:color w:val="7F7F7F"/>
          <w:sz w:val="16"/>
          <w:szCs w:val="16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:rsidR="00DB39BF" w:rsidRDefault="00D26009">
      <w:pPr>
        <w:spacing w:line="360" w:lineRule="auto"/>
        <w:jc w:val="both"/>
        <w:rPr>
          <w:rFonts w:ascii="Arial" w:eastAsia="Arial" w:hAnsi="Arial" w:cs="Arial"/>
          <w:i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</w:p>
    <w:p w:rsidR="00DB39BF" w:rsidRDefault="00D26009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>InfoJobs pertenece a Adevinta, una empresa 100% especialista en marketplaces digitales, el único “pure player” del sector a nivel mundial con presencia en 16 países de Europa, América Latina y África del Norte.  Adevinta en España, antes Schibsted Spain, cuenta con una plantilla de más de 1.000 empleados, y opera a través de Fotocasa, habitaclia, Coches.net, Motos.net, Milanuncios y vibbo. Juntas sitúan a la compañía en el top 10 de empresas con mayor audiencia de internet en nuestro país.</w:t>
      </w:r>
    </w:p>
    <w:p w:rsidR="00C45218" w:rsidRDefault="00C45218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:rsidR="00DB39BF" w:rsidRPr="001E70C8" w:rsidRDefault="00D26009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bookmarkStart w:id="2" w:name="_Hlk23345881"/>
      <w:r w:rsidRPr="001E70C8">
        <w:rPr>
          <w:rFonts w:ascii="Arial" w:eastAsia="Arial" w:hAnsi="Arial" w:cs="Arial"/>
          <w:b/>
          <w:color w:val="7F7F7F"/>
          <w:sz w:val="18"/>
          <w:szCs w:val="18"/>
          <w:u w:val="single"/>
        </w:rPr>
        <w:t>Contacto</w:t>
      </w:r>
      <w:r w:rsidRPr="001E70C8">
        <w:rPr>
          <w:rFonts w:ascii="Arial" w:eastAsia="Arial" w:hAnsi="Arial" w:cs="Arial"/>
          <w:color w:val="7F7F7F"/>
          <w:sz w:val="18"/>
          <w:szCs w:val="18"/>
        </w:rPr>
        <w:t>:</w:t>
      </w:r>
    </w:p>
    <w:p w:rsidR="00DB39BF" w:rsidRPr="001E70C8" w:rsidRDefault="00DB39BF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</w:p>
    <w:p w:rsidR="00DB39BF" w:rsidRDefault="00D26009">
      <w:pPr>
        <w:spacing w:line="360" w:lineRule="auto"/>
        <w:jc w:val="both"/>
        <w:rPr>
          <w:rFonts w:ascii="Arial" w:eastAsia="Arial" w:hAnsi="Arial" w:cs="Arial"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: Sara Rius </w:t>
      </w:r>
      <w:r>
        <w:rPr>
          <w:rFonts w:ascii="Arial" w:eastAsia="Arial" w:hAnsi="Arial" w:cs="Arial"/>
          <w:color w:val="7F7F7F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 xml:space="preserve">: Ana Estevez / Irene Boned  </w:t>
      </w:r>
    </w:p>
    <w:p w:rsidR="00DB39BF" w:rsidRDefault="00611ECA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8">
        <w:r w:rsidR="00D26009"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 w:rsidR="00D26009">
        <w:rPr>
          <w:rFonts w:ascii="Arial" w:eastAsia="Arial" w:hAnsi="Arial" w:cs="Arial"/>
          <w:color w:val="4F81BD"/>
          <w:sz w:val="18"/>
          <w:szCs w:val="18"/>
        </w:rPr>
        <w:tab/>
      </w:r>
      <w:r w:rsidR="00D26009">
        <w:rPr>
          <w:rFonts w:ascii="Arial" w:eastAsia="Arial" w:hAnsi="Arial" w:cs="Arial"/>
          <w:color w:val="4F81BD"/>
          <w:sz w:val="18"/>
          <w:szCs w:val="18"/>
        </w:rPr>
        <w:tab/>
      </w:r>
      <w:r w:rsidR="00D26009">
        <w:rPr>
          <w:rFonts w:ascii="Arial" w:eastAsia="Arial" w:hAnsi="Arial" w:cs="Arial"/>
          <w:color w:val="4F81BD"/>
          <w:sz w:val="18"/>
          <w:szCs w:val="18"/>
        </w:rPr>
        <w:tab/>
      </w:r>
      <w:r w:rsidR="00D26009">
        <w:rPr>
          <w:rFonts w:ascii="Arial" w:eastAsia="Arial" w:hAnsi="Arial" w:cs="Arial"/>
          <w:color w:val="4F81BD"/>
          <w:sz w:val="18"/>
          <w:szCs w:val="18"/>
        </w:rPr>
        <w:tab/>
        <w:t xml:space="preserve">  </w:t>
      </w:r>
      <w:hyperlink r:id="rId9">
        <w:r w:rsidR="00D26009"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 w:rsidR="00D26009">
        <w:rPr>
          <w:rFonts w:ascii="Calibri" w:eastAsia="Calibri" w:hAnsi="Calibri" w:cs="Calibri"/>
          <w:color w:val="0070C0"/>
          <w:sz w:val="18"/>
          <w:szCs w:val="18"/>
          <w:u w:val="single"/>
        </w:rPr>
        <w:t xml:space="preserve"> </w:t>
      </w:r>
      <w:r w:rsidR="00D26009">
        <w:rPr>
          <w:rFonts w:ascii="Arial" w:eastAsia="Arial" w:hAnsi="Arial" w:cs="Arial"/>
          <w:color w:val="0070C0"/>
          <w:sz w:val="18"/>
          <w:szCs w:val="18"/>
        </w:rPr>
        <w:t xml:space="preserve"> </w:t>
      </w:r>
    </w:p>
    <w:p w:rsidR="00DB39BF" w:rsidRDefault="00D26009">
      <w:pPr>
        <w:spacing w:line="360" w:lineRule="auto"/>
        <w:jc w:val="both"/>
      </w:pPr>
      <w:r>
        <w:rPr>
          <w:rFonts w:ascii="Arial" w:eastAsia="Arial" w:hAnsi="Arial" w:cs="Arial"/>
          <w:color w:val="7F7F7F"/>
          <w:sz w:val="18"/>
          <w:szCs w:val="18"/>
        </w:rPr>
        <w:t>T. 608 69 87 54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7F7F7F"/>
          <w:sz w:val="18"/>
          <w:szCs w:val="18"/>
        </w:rPr>
        <w:tab/>
        <w:t xml:space="preserve">  T. 93 415 37 05</w:t>
      </w:r>
    </w:p>
    <w:bookmarkEnd w:id="2"/>
    <w:p w:rsidR="00DB39BF" w:rsidRDefault="00D260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88900</wp:posOffset>
                </wp:positionV>
                <wp:extent cx="5745480" cy="12700"/>
                <wp:effectExtent l="0" t="0" r="0" b="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73260" y="378000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A19E9E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88900</wp:posOffset>
                </wp:positionV>
                <wp:extent cx="5745480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54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B39BF">
      <w:headerReference w:type="default" r:id="rId11"/>
      <w:footerReference w:type="default" r:id="rId12"/>
      <w:pgSz w:w="11906" w:h="16838"/>
      <w:pgMar w:top="1134" w:right="1416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ECA" w:rsidRDefault="00611ECA">
      <w:r>
        <w:separator/>
      </w:r>
    </w:p>
  </w:endnote>
  <w:endnote w:type="continuationSeparator" w:id="0">
    <w:p w:rsidR="00611ECA" w:rsidRDefault="0061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BF" w:rsidRDefault="00D260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F5862">
      <w:rPr>
        <w:noProof/>
        <w:color w:val="000000"/>
      </w:rPr>
      <w:t>1</w:t>
    </w:r>
    <w:r>
      <w:rPr>
        <w:color w:val="000000"/>
      </w:rPr>
      <w:fldChar w:fldCharType="end"/>
    </w:r>
  </w:p>
  <w:p w:rsidR="00DB39BF" w:rsidRDefault="00DB39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ECA" w:rsidRDefault="00611ECA">
      <w:r>
        <w:separator/>
      </w:r>
    </w:p>
  </w:footnote>
  <w:footnote w:type="continuationSeparator" w:id="0">
    <w:p w:rsidR="00611ECA" w:rsidRDefault="00611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9BF" w:rsidRDefault="00466A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1440"/>
      <w:rPr>
        <w:rFonts w:ascii="Arial" w:eastAsia="Arial" w:hAnsi="Arial" w:cs="Arial"/>
        <w:color w:val="91919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1277951</wp:posOffset>
          </wp:positionH>
          <wp:positionV relativeFrom="paragraph">
            <wp:posOffset>-17145</wp:posOffset>
          </wp:positionV>
          <wp:extent cx="1003935" cy="254635"/>
          <wp:effectExtent l="0" t="0" r="5715" b="0"/>
          <wp:wrapSquare wrapText="bothSides" distT="0" distB="0" distL="114300" distR="1143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935" cy="254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noProof/>
        <w:color w:val="919191"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2581993</wp:posOffset>
          </wp:positionH>
          <wp:positionV relativeFrom="paragraph">
            <wp:posOffset>-66399</wp:posOffset>
          </wp:positionV>
          <wp:extent cx="1844703" cy="371491"/>
          <wp:effectExtent l="0" t="0" r="317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703" cy="37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862">
      <w:rPr>
        <w:noProof/>
      </w:rPr>
      <w:drawing>
        <wp:anchor distT="152400" distB="152400" distL="152400" distR="152400" simplePos="0" relativeHeight="251659264" behindDoc="0" locked="0" layoutInCell="1" hidden="0" allowOverlap="1">
          <wp:simplePos x="0" y="0"/>
          <wp:positionH relativeFrom="margin">
            <wp:align>right</wp:align>
          </wp:positionH>
          <wp:positionV relativeFrom="paragraph">
            <wp:posOffset>-451900</wp:posOffset>
          </wp:positionV>
          <wp:extent cx="643255" cy="638175"/>
          <wp:effectExtent l="0" t="0" r="0" b="9525"/>
          <wp:wrapSquare wrapText="bothSides" distT="152400" distB="152400" distL="152400" distR="1524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25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6009">
      <w:rPr>
        <w:rFonts w:ascii="Arial" w:eastAsia="Arial" w:hAnsi="Arial" w:cs="Arial"/>
        <w:color w:val="919191"/>
        <w:sz w:val="20"/>
        <w:szCs w:val="20"/>
      </w:rPr>
      <w:t xml:space="preserve">                                                </w:t>
    </w:r>
  </w:p>
  <w:p w:rsidR="00DB39BF" w:rsidRDefault="00DB3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919191"/>
        <w:sz w:val="28"/>
        <w:szCs w:val="28"/>
      </w:rPr>
    </w:pPr>
  </w:p>
  <w:p w:rsidR="00DB39BF" w:rsidRDefault="00DB39B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D228F"/>
    <w:multiLevelType w:val="multilevel"/>
    <w:tmpl w:val="1C541C2E"/>
    <w:lvl w:ilvl="0">
      <w:start w:val="1"/>
      <w:numFmt w:val="bullet"/>
      <w:lvlText w:val="-"/>
      <w:lvlJc w:val="left"/>
      <w:pPr>
        <w:ind w:left="3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70C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BF"/>
    <w:rsid w:val="001103EF"/>
    <w:rsid w:val="001A5117"/>
    <w:rsid w:val="001E70C8"/>
    <w:rsid w:val="002829C2"/>
    <w:rsid w:val="002953BD"/>
    <w:rsid w:val="003B66A8"/>
    <w:rsid w:val="003D7F94"/>
    <w:rsid w:val="00466AE3"/>
    <w:rsid w:val="004B66A1"/>
    <w:rsid w:val="004E63D6"/>
    <w:rsid w:val="004F3EFC"/>
    <w:rsid w:val="00554349"/>
    <w:rsid w:val="005F4536"/>
    <w:rsid w:val="005F5862"/>
    <w:rsid w:val="00611ECA"/>
    <w:rsid w:val="0062478E"/>
    <w:rsid w:val="006A20FC"/>
    <w:rsid w:val="006F3B8A"/>
    <w:rsid w:val="00712EC9"/>
    <w:rsid w:val="0071639A"/>
    <w:rsid w:val="00751877"/>
    <w:rsid w:val="0075740A"/>
    <w:rsid w:val="007E3B26"/>
    <w:rsid w:val="00803D63"/>
    <w:rsid w:val="00805C32"/>
    <w:rsid w:val="008375C2"/>
    <w:rsid w:val="00902AF8"/>
    <w:rsid w:val="009216F1"/>
    <w:rsid w:val="00921971"/>
    <w:rsid w:val="009B1841"/>
    <w:rsid w:val="009B7905"/>
    <w:rsid w:val="009C7ED8"/>
    <w:rsid w:val="009D189B"/>
    <w:rsid w:val="00A24153"/>
    <w:rsid w:val="00A7252E"/>
    <w:rsid w:val="00AA5A30"/>
    <w:rsid w:val="00AF107B"/>
    <w:rsid w:val="00B91767"/>
    <w:rsid w:val="00BF4F81"/>
    <w:rsid w:val="00C45218"/>
    <w:rsid w:val="00CB5601"/>
    <w:rsid w:val="00CE15C2"/>
    <w:rsid w:val="00D05DC9"/>
    <w:rsid w:val="00D26009"/>
    <w:rsid w:val="00D8637A"/>
    <w:rsid w:val="00DA0C64"/>
    <w:rsid w:val="00DA4D64"/>
    <w:rsid w:val="00DB39BF"/>
    <w:rsid w:val="00E4322C"/>
    <w:rsid w:val="00EB1AC3"/>
    <w:rsid w:val="00F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2F309"/>
  <w15:docId w15:val="{58A941F5-3F1F-4D6A-B0F0-7FE903D9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F58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862"/>
  </w:style>
  <w:style w:type="paragraph" w:styleId="Piedepgina">
    <w:name w:val="footer"/>
    <w:basedOn w:val="Normal"/>
    <w:link w:val="PiedepginaCar"/>
    <w:uiPriority w:val="99"/>
    <w:unhideWhenUsed/>
    <w:rsid w:val="005F58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62"/>
  </w:style>
  <w:style w:type="paragraph" w:styleId="Textodeglobo">
    <w:name w:val="Balloon Text"/>
    <w:basedOn w:val="Normal"/>
    <w:link w:val="TextodegloboCar"/>
    <w:uiPriority w:val="99"/>
    <w:semiHidden/>
    <w:unhideWhenUsed/>
    <w:rsid w:val="00466A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infojob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jobs@evercom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Rius</cp:lastModifiedBy>
  <cp:revision>51</cp:revision>
  <dcterms:created xsi:type="dcterms:W3CDTF">2019-10-22T09:13:00Z</dcterms:created>
  <dcterms:modified xsi:type="dcterms:W3CDTF">2019-11-11T11:52:00Z</dcterms:modified>
</cp:coreProperties>
</file>