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B39BF" w:rsidRDefault="00D26009">
      <w:pPr>
        <w:jc w:val="center"/>
        <w:rPr>
          <w:rFonts w:ascii="Arial" w:eastAsia="Arial" w:hAnsi="Arial" w:cs="Arial"/>
          <w:color w:val="0070C0"/>
          <w:sz w:val="48"/>
          <w:szCs w:val="48"/>
        </w:rPr>
      </w:pPr>
      <w:bookmarkStart w:id="0" w:name="_GoBack"/>
      <w:bookmarkEnd w:id="0"/>
      <w:r>
        <w:rPr>
          <w:rFonts w:ascii="Arial" w:eastAsia="Arial" w:hAnsi="Arial" w:cs="Arial"/>
          <w:color w:val="0070C0"/>
          <w:sz w:val="48"/>
          <w:szCs w:val="48"/>
        </w:rPr>
        <w:t xml:space="preserve">InfoJobs, nuevo </w:t>
      </w:r>
      <w:r>
        <w:rPr>
          <w:rFonts w:ascii="Arial" w:eastAsia="Arial" w:hAnsi="Arial" w:cs="Arial"/>
          <w:i/>
          <w:color w:val="0070C0"/>
          <w:sz w:val="48"/>
          <w:szCs w:val="48"/>
        </w:rPr>
        <w:t>partner</w:t>
      </w:r>
      <w:r>
        <w:rPr>
          <w:rFonts w:ascii="Arial" w:eastAsia="Arial" w:hAnsi="Arial" w:cs="Arial"/>
          <w:color w:val="0070C0"/>
          <w:sz w:val="48"/>
          <w:szCs w:val="48"/>
        </w:rPr>
        <w:t xml:space="preserve"> de The Network, la plataforma online que conecta portales de empleo líderes de todo el mundo</w:t>
      </w:r>
    </w:p>
    <w:p w:rsidR="00DB39BF" w:rsidRDefault="00DB39BF">
      <w:pPr>
        <w:rPr>
          <w:rFonts w:ascii="Arial" w:eastAsia="Arial" w:hAnsi="Arial" w:cs="Arial"/>
          <w:color w:val="0070C0"/>
          <w:sz w:val="32"/>
          <w:szCs w:val="32"/>
        </w:rPr>
      </w:pPr>
    </w:p>
    <w:p w:rsidR="00DB39BF" w:rsidRDefault="00DB39BF">
      <w:pPr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p w:rsidR="00DB39BF" w:rsidRDefault="00D2600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 xml:space="preserve">InfoJobs y The Network se unen en exclusiva en España con el objetivo de ayudar a las empresas, tanto nacionales como extranjeras, a encontrar el mejor talento de una forma ágil y rápida </w:t>
      </w:r>
    </w:p>
    <w:p w:rsidR="00DB39BF" w:rsidRDefault="00DB39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360" w:hanging="720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p w:rsidR="00DB39BF" w:rsidRDefault="00D2600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The Network está presente en 1</w:t>
      </w:r>
      <w:r w:rsidR="001E70C8">
        <w:rPr>
          <w:rFonts w:ascii="Arial" w:eastAsia="Arial" w:hAnsi="Arial" w:cs="Arial"/>
          <w:color w:val="0070C0"/>
          <w:sz w:val="20"/>
          <w:szCs w:val="20"/>
        </w:rPr>
        <w:t>38</w:t>
      </w:r>
      <w:r>
        <w:rPr>
          <w:rFonts w:ascii="Arial" w:eastAsia="Arial" w:hAnsi="Arial" w:cs="Arial"/>
          <w:color w:val="0070C0"/>
          <w:sz w:val="20"/>
          <w:szCs w:val="20"/>
        </w:rPr>
        <w:t xml:space="preserve"> países a través de 60 </w:t>
      </w:r>
      <w:r>
        <w:rPr>
          <w:rFonts w:ascii="Arial" w:eastAsia="Arial" w:hAnsi="Arial" w:cs="Arial"/>
          <w:i/>
          <w:color w:val="0070C0"/>
          <w:sz w:val="20"/>
          <w:szCs w:val="20"/>
        </w:rPr>
        <w:t>partners</w:t>
      </w:r>
      <w:r>
        <w:rPr>
          <w:rFonts w:ascii="Arial" w:eastAsia="Arial" w:hAnsi="Arial" w:cs="Arial"/>
          <w:color w:val="0070C0"/>
          <w:sz w:val="20"/>
          <w:szCs w:val="20"/>
        </w:rPr>
        <w:t xml:space="preserve"> y, entre todos los portales de empleo que forman parte de su red, registra más de 200 millones de visita</w:t>
      </w:r>
      <w:r w:rsidR="002829C2">
        <w:rPr>
          <w:rFonts w:ascii="Arial" w:eastAsia="Arial" w:hAnsi="Arial" w:cs="Arial"/>
          <w:color w:val="0070C0"/>
          <w:sz w:val="20"/>
          <w:szCs w:val="20"/>
        </w:rPr>
        <w:t>s</w:t>
      </w:r>
      <w:r w:rsidR="00751877">
        <w:rPr>
          <w:rFonts w:ascii="Arial" w:eastAsia="Arial" w:hAnsi="Arial" w:cs="Arial"/>
          <w:color w:val="0070C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0C0"/>
          <w:sz w:val="20"/>
          <w:szCs w:val="20"/>
        </w:rPr>
        <w:t>únic</w:t>
      </w:r>
      <w:r w:rsidR="002829C2">
        <w:rPr>
          <w:rFonts w:ascii="Arial" w:eastAsia="Arial" w:hAnsi="Arial" w:cs="Arial"/>
          <w:color w:val="0070C0"/>
          <w:sz w:val="20"/>
          <w:szCs w:val="20"/>
        </w:rPr>
        <w:t>a</w:t>
      </w:r>
      <w:r w:rsidR="00751877">
        <w:rPr>
          <w:rFonts w:ascii="Arial" w:eastAsia="Arial" w:hAnsi="Arial" w:cs="Arial"/>
          <w:color w:val="0070C0"/>
          <w:sz w:val="20"/>
          <w:szCs w:val="20"/>
        </w:rPr>
        <w:t>s</w:t>
      </w:r>
      <w:r>
        <w:rPr>
          <w:rFonts w:ascii="Arial" w:eastAsia="Arial" w:hAnsi="Arial" w:cs="Arial"/>
          <w:color w:val="0070C0"/>
          <w:sz w:val="20"/>
          <w:szCs w:val="20"/>
        </w:rPr>
        <w:t xml:space="preserve"> cada mes y suma más de 400 millones de CVs</w:t>
      </w:r>
    </w:p>
    <w:p w:rsidR="00DB39BF" w:rsidRDefault="00DB39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 w:hanging="720"/>
        <w:rPr>
          <w:rFonts w:ascii="Arial" w:eastAsia="Arial" w:hAnsi="Arial" w:cs="Arial"/>
          <w:color w:val="0070C0"/>
          <w:sz w:val="20"/>
          <w:szCs w:val="20"/>
        </w:rPr>
      </w:pPr>
    </w:p>
    <w:p w:rsidR="00DB39BF" w:rsidRDefault="00DB39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B39BF" w:rsidRDefault="00D260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Barcelona, a </w:t>
      </w:r>
      <w:r w:rsidR="002953BD">
        <w:rPr>
          <w:rFonts w:ascii="Arial" w:eastAsia="Arial" w:hAnsi="Arial" w:cs="Arial"/>
          <w:b/>
          <w:color w:val="000000"/>
          <w:sz w:val="20"/>
          <w:szCs w:val="20"/>
        </w:rPr>
        <w:t>11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de noviembre de 2019 –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InfoJobs, la plataforma líder de empleo en España, y The Network, una red internacional </w:t>
      </w:r>
      <w:r>
        <w:rPr>
          <w:rFonts w:ascii="Arial" w:eastAsia="Arial" w:hAnsi="Arial" w:cs="Arial"/>
          <w:sz w:val="20"/>
          <w:szCs w:val="20"/>
        </w:rPr>
        <w:t>que conecta portale</w:t>
      </w:r>
      <w:r>
        <w:rPr>
          <w:rFonts w:ascii="Arial" w:eastAsia="Arial" w:hAnsi="Arial" w:cs="Arial"/>
          <w:color w:val="000000"/>
          <w:sz w:val="20"/>
          <w:szCs w:val="20"/>
        </w:rPr>
        <w:t>s de empleo líderes de todo el mundo, han firmado un acuerdo en exclusiva en España para ayudar a las empresas de nuestro país a encontrar talento</w:t>
      </w:r>
      <w:r w:rsidR="003D7F94">
        <w:rPr>
          <w:rFonts w:ascii="Arial" w:eastAsia="Arial" w:hAnsi="Arial" w:cs="Arial"/>
          <w:color w:val="000000"/>
          <w:sz w:val="20"/>
          <w:szCs w:val="20"/>
        </w:rPr>
        <w:t xml:space="preserve"> a nivel internacional</w:t>
      </w:r>
      <w:r w:rsidR="00A2415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y para que las empresas extranjeras puedan encontrar profesionales en el mercado español con el fin de ofrecerles oportunidades laborales. </w:t>
      </w:r>
    </w:p>
    <w:p w:rsidR="00DB39BF" w:rsidRDefault="00DB39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B39BF" w:rsidRDefault="00D260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Esta alianza supone una gran oportunidad para las empresas españolas que, por ejemplo, deciden abrir mercado más allá de nuestras fronteras y necesitan contratar profesionales para cubrir las respectivas vacantes. Estas empresas podrán, a través de InfoJobs, </w:t>
      </w:r>
      <w:r>
        <w:rPr>
          <w:rFonts w:ascii="Arial" w:eastAsia="Arial" w:hAnsi="Arial" w:cs="Arial"/>
          <w:b/>
          <w:color w:val="000000"/>
          <w:sz w:val="20"/>
          <w:szCs w:val="20"/>
        </w:rPr>
        <w:t>publicar ofertas en los portales de empleo que forman parte de The Network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– que son líderes en sus mercados - y encontrar así a los perfiles que necesitan. Por otro lado, este acuerdo con The Network también </w:t>
      </w:r>
      <w:r>
        <w:rPr>
          <w:rFonts w:ascii="Arial" w:eastAsia="Arial" w:hAnsi="Arial" w:cs="Arial"/>
          <w:b/>
          <w:color w:val="000000"/>
          <w:sz w:val="20"/>
          <w:szCs w:val="20"/>
        </w:rPr>
        <w:t>permitirá dar una mayor visibilidad del talento español en otros países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ya que las empresas extranjeras podrán ofrecerles, a través de ofertas publicadas en InfoJobs, un empleo que les permita seguir desarrollando su carrera profesional.    </w:t>
      </w:r>
    </w:p>
    <w:p w:rsidR="00DB39BF" w:rsidRDefault="00DB39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3A7AB2"/>
          <w:sz w:val="22"/>
          <w:szCs w:val="22"/>
        </w:rPr>
      </w:pPr>
    </w:p>
    <w:p w:rsidR="00DB39BF" w:rsidRDefault="00D260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3A7AB2"/>
          <w:sz w:val="22"/>
          <w:szCs w:val="22"/>
        </w:rPr>
      </w:pPr>
      <w:r>
        <w:rPr>
          <w:rFonts w:ascii="Arial" w:eastAsia="Arial" w:hAnsi="Arial" w:cs="Arial"/>
          <w:color w:val="3A7AB2"/>
          <w:sz w:val="22"/>
          <w:szCs w:val="22"/>
        </w:rPr>
        <w:t>The Network está presente en 1</w:t>
      </w:r>
      <w:r w:rsidR="00BF4F81">
        <w:rPr>
          <w:rFonts w:ascii="Arial" w:eastAsia="Arial" w:hAnsi="Arial" w:cs="Arial"/>
          <w:color w:val="3A7AB2"/>
          <w:sz w:val="22"/>
          <w:szCs w:val="22"/>
        </w:rPr>
        <w:t>38</w:t>
      </w:r>
      <w:r>
        <w:rPr>
          <w:rFonts w:ascii="Arial" w:eastAsia="Arial" w:hAnsi="Arial" w:cs="Arial"/>
          <w:color w:val="3A7AB2"/>
          <w:sz w:val="22"/>
          <w:szCs w:val="22"/>
        </w:rPr>
        <w:t xml:space="preserve"> países a través de 60 </w:t>
      </w:r>
      <w:r>
        <w:rPr>
          <w:rFonts w:ascii="Arial" w:eastAsia="Arial" w:hAnsi="Arial" w:cs="Arial"/>
          <w:i/>
          <w:color w:val="3A7AB2"/>
          <w:sz w:val="22"/>
          <w:szCs w:val="22"/>
        </w:rPr>
        <w:t>partners</w:t>
      </w:r>
    </w:p>
    <w:p w:rsidR="00DB39BF" w:rsidRDefault="00DB39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B39BF" w:rsidRDefault="00D260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Network se define a sí misma como la red que ofrece soluciones de reclutamiento a nivel internacional. Desde su </w:t>
      </w:r>
      <w:r w:rsidR="009216F1">
        <w:rPr>
          <w:rFonts w:ascii="Arial" w:eastAsia="Arial" w:hAnsi="Arial" w:cs="Arial"/>
          <w:color w:val="000000"/>
          <w:sz w:val="20"/>
          <w:szCs w:val="20"/>
        </w:rPr>
        <w:t xml:space="preserve">creación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en el año 2002, esta plataforma online no ha parado de crecer y actualmente </w:t>
      </w:r>
      <w:r>
        <w:rPr>
          <w:rFonts w:ascii="Arial" w:eastAsia="Arial" w:hAnsi="Arial" w:cs="Arial"/>
          <w:b/>
          <w:color w:val="000000"/>
          <w:sz w:val="20"/>
          <w:szCs w:val="20"/>
        </w:rPr>
        <w:t>está presente en 1</w:t>
      </w:r>
      <w:r w:rsidR="001E70C8">
        <w:rPr>
          <w:rFonts w:ascii="Arial" w:eastAsia="Arial" w:hAnsi="Arial" w:cs="Arial"/>
          <w:b/>
          <w:color w:val="000000"/>
          <w:sz w:val="20"/>
          <w:szCs w:val="20"/>
        </w:rPr>
        <w:t>38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países a través de sus 60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partners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Además, The Network - gracias a todas las plataformas de empleo que forman parte de esta red - registra más de 200 millones de visita</w:t>
      </w:r>
      <w:r w:rsidR="002829C2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únic</w:t>
      </w:r>
      <w:r w:rsidR="002829C2">
        <w:rPr>
          <w:rFonts w:ascii="Arial" w:eastAsia="Arial" w:hAnsi="Arial" w:cs="Arial"/>
          <w:sz w:val="20"/>
          <w:szCs w:val="20"/>
        </w:rPr>
        <w:t>a</w:t>
      </w:r>
      <w:r w:rsidR="009B7905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al mes y suma más de 400 millones de CVs. </w:t>
      </w:r>
    </w:p>
    <w:p w:rsidR="00921971" w:rsidRDefault="00921971">
      <w:pP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gjdgxs" w:colFirst="0" w:colLast="0"/>
      <w:bookmarkEnd w:id="1"/>
    </w:p>
    <w:p w:rsidR="00DB39BF" w:rsidRPr="0075740A" w:rsidRDefault="00D26009">
      <w:pP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5740A">
        <w:rPr>
          <w:rFonts w:ascii="Arial" w:eastAsia="Arial" w:hAnsi="Arial" w:cs="Arial"/>
          <w:color w:val="000000"/>
          <w:sz w:val="20"/>
          <w:szCs w:val="20"/>
        </w:rPr>
        <w:t xml:space="preserve">Por su parte, Román Campa, Director General de InfoJobs, comenta que </w:t>
      </w:r>
      <w:r w:rsidRPr="0075740A">
        <w:rPr>
          <w:rFonts w:ascii="Arial" w:eastAsia="Arial" w:hAnsi="Arial" w:cs="Arial"/>
          <w:i/>
          <w:color w:val="000000"/>
          <w:sz w:val="20"/>
          <w:szCs w:val="20"/>
        </w:rPr>
        <w:t>“</w:t>
      </w:r>
      <w:r w:rsidR="0071639A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InfoJobs apuesta por formar parte de The Network para mejorar la experiencia de millones de candidatos y miles de empresas que utilizan InfoJobs para encontrar oportunidades profesionales y el mejor talento. Gracias a The Network podremos ofrecer a nuestros candidatos ofertas de cada vez más empresas, y nuestros clientes podrán </w:t>
      </w:r>
      <w:r w:rsidR="0071639A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lastRenderedPageBreak/>
        <w:t>tener acceso a un mercado global de talento. Las plataformas de empleo que están en The Network son referentes en sus mercados e InfoJobs también lo es en España. Por este motivo, tiene todo el sentido que también formemos parte de The Network</w:t>
      </w:r>
      <w:r w:rsidR="0075740A">
        <w:rPr>
          <w:rFonts w:ascii="Arial" w:eastAsia="Arial" w:hAnsi="Arial" w:cs="Arial"/>
          <w:i/>
          <w:color w:val="000000"/>
          <w:sz w:val="20"/>
          <w:szCs w:val="20"/>
        </w:rPr>
        <w:t>”</w:t>
      </w:r>
      <w:r w:rsidRPr="0075740A">
        <w:rPr>
          <w:rFonts w:ascii="Arial" w:eastAsia="Arial" w:hAnsi="Arial" w:cs="Arial"/>
          <w:i/>
          <w:color w:val="000000"/>
          <w:sz w:val="20"/>
          <w:szCs w:val="20"/>
        </w:rPr>
        <w:t xml:space="preserve">. </w:t>
      </w:r>
      <w:r w:rsidRPr="0075740A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DB39BF" w:rsidRPr="0075740A" w:rsidRDefault="00DB39BF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B39BF" w:rsidRDefault="00DB39BF">
      <w:pPr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</w:p>
    <w:p w:rsidR="00DB39BF" w:rsidRDefault="00D26009">
      <w:pPr>
        <w:spacing w:line="360" w:lineRule="auto"/>
        <w:jc w:val="both"/>
        <w:rPr>
          <w:rFonts w:ascii="Arial" w:eastAsia="Arial" w:hAnsi="Arial" w:cs="Arial"/>
          <w:b/>
          <w:color w:val="808080"/>
          <w:sz w:val="16"/>
          <w:szCs w:val="1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45480" cy="12700"/>
                <wp:effectExtent l="0" t="0" r="0" b="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73260" y="3780000"/>
                          <a:ext cx="57454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A19E9E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4548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5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B39BF" w:rsidRDefault="00D26009">
      <w:pPr>
        <w:spacing w:line="360" w:lineRule="auto"/>
        <w:jc w:val="both"/>
        <w:rPr>
          <w:rFonts w:ascii="Arial" w:eastAsia="Arial" w:hAnsi="Arial" w:cs="Arial"/>
          <w:b/>
          <w:color w:val="808080"/>
          <w:sz w:val="16"/>
          <w:szCs w:val="16"/>
          <w:u w:val="single"/>
        </w:rPr>
      </w:pPr>
      <w:r>
        <w:rPr>
          <w:rFonts w:ascii="Arial" w:eastAsia="Arial" w:hAnsi="Arial" w:cs="Arial"/>
          <w:b/>
          <w:color w:val="808080"/>
          <w:sz w:val="16"/>
          <w:szCs w:val="16"/>
          <w:u w:val="single"/>
        </w:rPr>
        <w:t>Sobre InfoJobs</w:t>
      </w:r>
    </w:p>
    <w:p w:rsidR="00DB39BF" w:rsidRDefault="00D26009">
      <w:pPr>
        <w:spacing w:line="360" w:lineRule="auto"/>
        <w:jc w:val="both"/>
        <w:rPr>
          <w:rFonts w:ascii="Arial" w:eastAsia="Arial" w:hAnsi="Arial" w:cs="Arial"/>
          <w:color w:val="7F7F7F"/>
          <w:sz w:val="16"/>
          <w:szCs w:val="16"/>
        </w:rPr>
      </w:pPr>
      <w:r>
        <w:rPr>
          <w:rFonts w:ascii="Arial" w:eastAsia="Arial" w:hAnsi="Arial" w:cs="Arial"/>
          <w:color w:val="808080"/>
          <w:sz w:val="16"/>
          <w:szCs w:val="16"/>
        </w:rPr>
        <w:t xml:space="preserve">Plataforma líder en España para encontrar las mejores oportunidades profesionales y el mejor talento. Actualmente 7 de cada 10 ofertas publicadas en internet están en InfoJobs, ascendiendo el último año a más de 3.000.000 empleos. </w:t>
      </w:r>
      <w:r>
        <w:rPr>
          <w:rFonts w:ascii="Arial" w:eastAsia="Arial" w:hAnsi="Arial" w:cs="Arial"/>
          <w:color w:val="7F7F7F"/>
          <w:sz w:val="16"/>
          <w:szCs w:val="16"/>
        </w:rPr>
        <w:t xml:space="preserve">Cuenta cada mes con más de 43 millones de visitas (más del 85% proceden de dispositivos móviles), 350 millones de páginas vistas y cada día la visitan un promedio de 800.000 usuarios únicos. (Fuente datos: AT Internet - Promedio mensual 2018). </w:t>
      </w:r>
    </w:p>
    <w:p w:rsidR="00DB39BF" w:rsidRDefault="00D26009">
      <w:pPr>
        <w:spacing w:line="360" w:lineRule="auto"/>
        <w:jc w:val="both"/>
        <w:rPr>
          <w:rFonts w:ascii="Arial" w:eastAsia="Arial" w:hAnsi="Arial" w:cs="Arial"/>
          <w:i/>
          <w:color w:val="808080"/>
          <w:sz w:val="16"/>
          <w:szCs w:val="16"/>
        </w:rPr>
      </w:pPr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</w:p>
    <w:p w:rsidR="00DB39BF" w:rsidRDefault="00D26009">
      <w:pPr>
        <w:spacing w:line="360" w:lineRule="auto"/>
        <w:jc w:val="both"/>
        <w:rPr>
          <w:rFonts w:ascii="Arial" w:eastAsia="Arial" w:hAnsi="Arial" w:cs="Arial"/>
          <w:color w:val="808080"/>
          <w:sz w:val="16"/>
          <w:szCs w:val="16"/>
        </w:rPr>
      </w:pPr>
      <w:r>
        <w:rPr>
          <w:rFonts w:ascii="Arial" w:eastAsia="Arial" w:hAnsi="Arial" w:cs="Arial"/>
          <w:color w:val="808080"/>
          <w:sz w:val="16"/>
          <w:szCs w:val="16"/>
        </w:rPr>
        <w:t>InfoJobs pertenece a Adevinta, una empresa 100% especialista en marketplaces digitales, el único “pure player” del sector a nivel mundial con presencia en 16 países de Europa, América Latina y África del Norte.  Adevinta en España, antes Schibsted Spain, cuenta con una plantilla de más de 1.000 empleados, y opera a través de Fotocasa, habitaclia, Coches.net, Motos.net, Milanuncios y vibbo. Juntas sitúan a la compañía en el top 10 de empresas con mayor audiencia de internet en nuestro país.</w:t>
      </w:r>
    </w:p>
    <w:p w:rsidR="00C45218" w:rsidRDefault="00C45218">
      <w:pPr>
        <w:spacing w:line="360" w:lineRule="auto"/>
        <w:jc w:val="both"/>
        <w:rPr>
          <w:rFonts w:ascii="Arial" w:eastAsia="Arial" w:hAnsi="Arial" w:cs="Arial"/>
          <w:color w:val="808080"/>
          <w:sz w:val="16"/>
          <w:szCs w:val="16"/>
        </w:rPr>
      </w:pPr>
    </w:p>
    <w:p w:rsidR="00DB39BF" w:rsidRPr="001E70C8" w:rsidRDefault="00D26009">
      <w:pPr>
        <w:spacing w:line="360" w:lineRule="auto"/>
        <w:jc w:val="both"/>
        <w:rPr>
          <w:rFonts w:ascii="Arial" w:eastAsia="Arial" w:hAnsi="Arial" w:cs="Arial"/>
          <w:color w:val="7F7F7F"/>
          <w:sz w:val="18"/>
          <w:szCs w:val="18"/>
        </w:rPr>
      </w:pPr>
      <w:bookmarkStart w:id="2" w:name="_Hlk23345881"/>
      <w:r w:rsidRPr="001E70C8">
        <w:rPr>
          <w:rFonts w:ascii="Arial" w:eastAsia="Arial" w:hAnsi="Arial" w:cs="Arial"/>
          <w:b/>
          <w:color w:val="7F7F7F"/>
          <w:sz w:val="18"/>
          <w:szCs w:val="18"/>
          <w:u w:val="single"/>
        </w:rPr>
        <w:t>Contacto</w:t>
      </w:r>
      <w:r w:rsidRPr="001E70C8">
        <w:rPr>
          <w:rFonts w:ascii="Arial" w:eastAsia="Arial" w:hAnsi="Arial" w:cs="Arial"/>
          <w:color w:val="7F7F7F"/>
          <w:sz w:val="18"/>
          <w:szCs w:val="18"/>
        </w:rPr>
        <w:t>:</w:t>
      </w:r>
    </w:p>
    <w:p w:rsidR="00DB39BF" w:rsidRPr="001E70C8" w:rsidRDefault="00DB39BF">
      <w:pPr>
        <w:spacing w:line="360" w:lineRule="auto"/>
        <w:jc w:val="both"/>
        <w:rPr>
          <w:rFonts w:ascii="Arial" w:eastAsia="Arial" w:hAnsi="Arial" w:cs="Arial"/>
          <w:b/>
          <w:color w:val="7F7F7F"/>
          <w:sz w:val="18"/>
          <w:szCs w:val="18"/>
        </w:rPr>
      </w:pPr>
    </w:p>
    <w:p w:rsidR="00DB39BF" w:rsidRDefault="00D26009">
      <w:pPr>
        <w:spacing w:line="360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Arial" w:eastAsia="Arial" w:hAnsi="Arial" w:cs="Arial"/>
          <w:b/>
          <w:color w:val="7F7F7F"/>
          <w:sz w:val="18"/>
          <w:szCs w:val="18"/>
        </w:rPr>
        <w:t>InfoJobs</w:t>
      </w:r>
      <w:r>
        <w:rPr>
          <w:rFonts w:ascii="Arial" w:eastAsia="Arial" w:hAnsi="Arial" w:cs="Arial"/>
          <w:color w:val="7F7F7F"/>
          <w:sz w:val="18"/>
          <w:szCs w:val="18"/>
        </w:rPr>
        <w:t xml:space="preserve">: Sara Rius </w:t>
      </w:r>
      <w:r>
        <w:rPr>
          <w:rFonts w:ascii="Arial" w:eastAsia="Arial" w:hAnsi="Arial" w:cs="Arial"/>
          <w:color w:val="7F7F7F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color w:val="7F7F7F"/>
          <w:sz w:val="18"/>
          <w:szCs w:val="18"/>
        </w:rPr>
        <w:tab/>
      </w:r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 </w:t>
      </w:r>
      <w:r>
        <w:rPr>
          <w:rFonts w:ascii="Arial" w:eastAsia="Arial" w:hAnsi="Arial" w:cs="Arial"/>
          <w:b/>
          <w:color w:val="7F7F7F"/>
          <w:sz w:val="18"/>
          <w:szCs w:val="18"/>
        </w:rPr>
        <w:t>Evercom</w:t>
      </w:r>
      <w:r>
        <w:rPr>
          <w:rFonts w:ascii="Arial" w:eastAsia="Arial" w:hAnsi="Arial" w:cs="Arial"/>
          <w:color w:val="7F7F7F"/>
          <w:sz w:val="18"/>
          <w:szCs w:val="18"/>
        </w:rPr>
        <w:t xml:space="preserve">: Ana Estevez / Irene Boned  </w:t>
      </w:r>
    </w:p>
    <w:p w:rsidR="00DB39BF" w:rsidRDefault="00D05DC9">
      <w:pPr>
        <w:spacing w:line="360" w:lineRule="auto"/>
        <w:jc w:val="both"/>
        <w:rPr>
          <w:rFonts w:ascii="Arial" w:eastAsia="Arial" w:hAnsi="Arial" w:cs="Arial"/>
          <w:color w:val="7F7F7F"/>
          <w:sz w:val="18"/>
          <w:szCs w:val="18"/>
        </w:rPr>
      </w:pPr>
      <w:hyperlink r:id="rId8">
        <w:r w:rsidR="00D26009">
          <w:rPr>
            <w:rFonts w:ascii="Arial" w:eastAsia="Arial" w:hAnsi="Arial" w:cs="Arial"/>
            <w:b/>
            <w:color w:val="0070C0"/>
            <w:sz w:val="18"/>
            <w:szCs w:val="18"/>
          </w:rPr>
          <w:t>prensa@infojobs.net</w:t>
        </w:r>
      </w:hyperlink>
      <w:r w:rsidR="00D26009">
        <w:rPr>
          <w:rFonts w:ascii="Arial" w:eastAsia="Arial" w:hAnsi="Arial" w:cs="Arial"/>
          <w:color w:val="4F81BD"/>
          <w:sz w:val="18"/>
          <w:szCs w:val="18"/>
        </w:rPr>
        <w:tab/>
      </w:r>
      <w:r w:rsidR="00D26009">
        <w:rPr>
          <w:rFonts w:ascii="Arial" w:eastAsia="Arial" w:hAnsi="Arial" w:cs="Arial"/>
          <w:color w:val="4F81BD"/>
          <w:sz w:val="18"/>
          <w:szCs w:val="18"/>
        </w:rPr>
        <w:tab/>
      </w:r>
      <w:r w:rsidR="00D26009">
        <w:rPr>
          <w:rFonts w:ascii="Arial" w:eastAsia="Arial" w:hAnsi="Arial" w:cs="Arial"/>
          <w:color w:val="4F81BD"/>
          <w:sz w:val="18"/>
          <w:szCs w:val="18"/>
        </w:rPr>
        <w:tab/>
      </w:r>
      <w:r w:rsidR="00D26009">
        <w:rPr>
          <w:rFonts w:ascii="Arial" w:eastAsia="Arial" w:hAnsi="Arial" w:cs="Arial"/>
          <w:color w:val="4F81BD"/>
          <w:sz w:val="18"/>
          <w:szCs w:val="18"/>
        </w:rPr>
        <w:tab/>
        <w:t xml:space="preserve">  </w:t>
      </w:r>
      <w:hyperlink r:id="rId9">
        <w:r w:rsidR="00D26009">
          <w:rPr>
            <w:rFonts w:ascii="Arial" w:eastAsia="Arial" w:hAnsi="Arial" w:cs="Arial"/>
            <w:b/>
            <w:color w:val="0070C0"/>
            <w:sz w:val="18"/>
            <w:szCs w:val="18"/>
          </w:rPr>
          <w:t>infojobs@evercom.es</w:t>
        </w:r>
      </w:hyperlink>
      <w:r w:rsidR="00D26009">
        <w:rPr>
          <w:rFonts w:ascii="Calibri" w:eastAsia="Calibri" w:hAnsi="Calibri" w:cs="Calibri"/>
          <w:color w:val="0070C0"/>
          <w:sz w:val="18"/>
          <w:szCs w:val="18"/>
          <w:u w:val="single"/>
        </w:rPr>
        <w:t xml:space="preserve"> </w:t>
      </w:r>
      <w:r w:rsidR="00D26009">
        <w:rPr>
          <w:rFonts w:ascii="Arial" w:eastAsia="Arial" w:hAnsi="Arial" w:cs="Arial"/>
          <w:color w:val="0070C0"/>
          <w:sz w:val="18"/>
          <w:szCs w:val="18"/>
        </w:rPr>
        <w:t xml:space="preserve"> </w:t>
      </w:r>
    </w:p>
    <w:p w:rsidR="00DB39BF" w:rsidRDefault="00D26009">
      <w:pPr>
        <w:spacing w:line="360" w:lineRule="auto"/>
        <w:jc w:val="both"/>
      </w:pPr>
      <w:r>
        <w:rPr>
          <w:rFonts w:ascii="Arial" w:eastAsia="Arial" w:hAnsi="Arial" w:cs="Arial"/>
          <w:color w:val="7F7F7F"/>
          <w:sz w:val="18"/>
          <w:szCs w:val="18"/>
        </w:rPr>
        <w:t>T. 608 69 87 54</w:t>
      </w:r>
      <w:r>
        <w:rPr>
          <w:rFonts w:ascii="Arial" w:eastAsia="Arial" w:hAnsi="Arial" w:cs="Arial"/>
          <w:color w:val="7F7F7F"/>
          <w:sz w:val="18"/>
          <w:szCs w:val="18"/>
        </w:rPr>
        <w:tab/>
      </w:r>
      <w:r>
        <w:rPr>
          <w:rFonts w:ascii="Arial" w:eastAsia="Arial" w:hAnsi="Arial" w:cs="Arial"/>
          <w:color w:val="7F7F7F"/>
          <w:sz w:val="18"/>
          <w:szCs w:val="18"/>
        </w:rPr>
        <w:tab/>
      </w:r>
      <w:r>
        <w:rPr>
          <w:rFonts w:ascii="Arial" w:eastAsia="Arial" w:hAnsi="Arial" w:cs="Arial"/>
          <w:color w:val="7F7F7F"/>
          <w:sz w:val="18"/>
          <w:szCs w:val="18"/>
        </w:rPr>
        <w:tab/>
      </w:r>
      <w:r>
        <w:rPr>
          <w:rFonts w:ascii="Arial" w:eastAsia="Arial" w:hAnsi="Arial" w:cs="Arial"/>
          <w:color w:val="7F7F7F"/>
          <w:sz w:val="18"/>
          <w:szCs w:val="18"/>
        </w:rPr>
        <w:tab/>
      </w:r>
      <w:r>
        <w:rPr>
          <w:rFonts w:ascii="Arial" w:eastAsia="Arial" w:hAnsi="Arial" w:cs="Arial"/>
          <w:color w:val="7F7F7F"/>
          <w:sz w:val="18"/>
          <w:szCs w:val="18"/>
        </w:rPr>
        <w:tab/>
        <w:t xml:space="preserve">  T. 93 415 37 05</w:t>
      </w:r>
    </w:p>
    <w:bookmarkEnd w:id="2"/>
    <w:p w:rsidR="00DB39BF" w:rsidRDefault="00D260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88900</wp:posOffset>
                </wp:positionV>
                <wp:extent cx="5745480" cy="12700"/>
                <wp:effectExtent l="0" t="0" r="0" b="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73260" y="3780000"/>
                          <a:ext cx="57454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A19E9E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88900</wp:posOffset>
                </wp:positionV>
                <wp:extent cx="5745480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5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DB39BF">
      <w:headerReference w:type="default" r:id="rId11"/>
      <w:footerReference w:type="default" r:id="rId12"/>
      <w:pgSz w:w="11906" w:h="16838"/>
      <w:pgMar w:top="1134" w:right="1416" w:bottom="1134" w:left="1418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DC9" w:rsidRDefault="00D05DC9">
      <w:r>
        <w:separator/>
      </w:r>
    </w:p>
  </w:endnote>
  <w:endnote w:type="continuationSeparator" w:id="0">
    <w:p w:rsidR="00D05DC9" w:rsidRDefault="00D0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9BF" w:rsidRDefault="00D260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F5862">
      <w:rPr>
        <w:noProof/>
        <w:color w:val="000000"/>
      </w:rPr>
      <w:t>1</w:t>
    </w:r>
    <w:r>
      <w:rPr>
        <w:color w:val="000000"/>
      </w:rPr>
      <w:fldChar w:fldCharType="end"/>
    </w:r>
  </w:p>
  <w:p w:rsidR="00DB39BF" w:rsidRDefault="00DB39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DC9" w:rsidRDefault="00D05DC9">
      <w:r>
        <w:separator/>
      </w:r>
    </w:p>
  </w:footnote>
  <w:footnote w:type="continuationSeparator" w:id="0">
    <w:p w:rsidR="00D05DC9" w:rsidRDefault="00D05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9BF" w:rsidRDefault="00466A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440"/>
      <w:rPr>
        <w:rFonts w:ascii="Arial" w:eastAsia="Arial" w:hAnsi="Arial" w:cs="Arial"/>
        <w:color w:val="919191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1277951</wp:posOffset>
          </wp:positionH>
          <wp:positionV relativeFrom="paragraph">
            <wp:posOffset>-17145</wp:posOffset>
          </wp:positionV>
          <wp:extent cx="1003935" cy="254635"/>
          <wp:effectExtent l="0" t="0" r="5715" b="0"/>
          <wp:wrapSquare wrapText="bothSides" distT="0" distB="0" distL="114300" distR="11430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3935" cy="254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noProof/>
        <w:color w:val="919191"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2581993</wp:posOffset>
          </wp:positionH>
          <wp:positionV relativeFrom="paragraph">
            <wp:posOffset>-66399</wp:posOffset>
          </wp:positionV>
          <wp:extent cx="1844703" cy="371491"/>
          <wp:effectExtent l="0" t="0" r="317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703" cy="371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862">
      <w:rPr>
        <w:noProof/>
      </w:rPr>
      <w:drawing>
        <wp:anchor distT="152400" distB="152400" distL="152400" distR="152400" simplePos="0" relativeHeight="251659264" behindDoc="0" locked="0" layoutInCell="1" hidden="0" allowOverlap="1">
          <wp:simplePos x="0" y="0"/>
          <wp:positionH relativeFrom="margin">
            <wp:align>right</wp:align>
          </wp:positionH>
          <wp:positionV relativeFrom="paragraph">
            <wp:posOffset>-451900</wp:posOffset>
          </wp:positionV>
          <wp:extent cx="643255" cy="638175"/>
          <wp:effectExtent l="0" t="0" r="0" b="9525"/>
          <wp:wrapSquare wrapText="bothSides" distT="152400" distB="152400" distL="152400" distR="1524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25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26009">
      <w:rPr>
        <w:rFonts w:ascii="Arial" w:eastAsia="Arial" w:hAnsi="Arial" w:cs="Arial"/>
        <w:color w:val="919191"/>
        <w:sz w:val="20"/>
        <w:szCs w:val="20"/>
      </w:rPr>
      <w:t xml:space="preserve">                                                </w:t>
    </w:r>
  </w:p>
  <w:p w:rsidR="00DB39BF" w:rsidRDefault="00DB39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919191"/>
        <w:sz w:val="28"/>
        <w:szCs w:val="28"/>
      </w:rPr>
    </w:pPr>
  </w:p>
  <w:p w:rsidR="00DB39BF" w:rsidRDefault="00DB39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3A7AB2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D228F"/>
    <w:multiLevelType w:val="multilevel"/>
    <w:tmpl w:val="1C541C2E"/>
    <w:lvl w:ilvl="0">
      <w:start w:val="1"/>
      <w:numFmt w:val="bullet"/>
      <w:lvlText w:val="-"/>
      <w:lvlJc w:val="left"/>
      <w:pPr>
        <w:ind w:left="3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70C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BF"/>
    <w:rsid w:val="001103EF"/>
    <w:rsid w:val="001A5117"/>
    <w:rsid w:val="001E70C8"/>
    <w:rsid w:val="002829C2"/>
    <w:rsid w:val="002953BD"/>
    <w:rsid w:val="003B66A8"/>
    <w:rsid w:val="003D7F94"/>
    <w:rsid w:val="00466AE3"/>
    <w:rsid w:val="004B66A1"/>
    <w:rsid w:val="004E63D6"/>
    <w:rsid w:val="004F3EFC"/>
    <w:rsid w:val="00554349"/>
    <w:rsid w:val="005F5862"/>
    <w:rsid w:val="0062478E"/>
    <w:rsid w:val="006A20FC"/>
    <w:rsid w:val="006F3B8A"/>
    <w:rsid w:val="00712EC9"/>
    <w:rsid w:val="0071639A"/>
    <w:rsid w:val="00751877"/>
    <w:rsid w:val="0075740A"/>
    <w:rsid w:val="007E3B26"/>
    <w:rsid w:val="00803D63"/>
    <w:rsid w:val="00805C32"/>
    <w:rsid w:val="008375C2"/>
    <w:rsid w:val="00902AF8"/>
    <w:rsid w:val="009216F1"/>
    <w:rsid w:val="00921971"/>
    <w:rsid w:val="009B1841"/>
    <w:rsid w:val="009B7905"/>
    <w:rsid w:val="009C7ED8"/>
    <w:rsid w:val="009D189B"/>
    <w:rsid w:val="00A24153"/>
    <w:rsid w:val="00A7252E"/>
    <w:rsid w:val="00AA5A30"/>
    <w:rsid w:val="00AF107B"/>
    <w:rsid w:val="00B91767"/>
    <w:rsid w:val="00BF4F81"/>
    <w:rsid w:val="00C45218"/>
    <w:rsid w:val="00CB5601"/>
    <w:rsid w:val="00CE15C2"/>
    <w:rsid w:val="00D05DC9"/>
    <w:rsid w:val="00D26009"/>
    <w:rsid w:val="00D8637A"/>
    <w:rsid w:val="00DA0C64"/>
    <w:rsid w:val="00DA4D64"/>
    <w:rsid w:val="00DB39BF"/>
    <w:rsid w:val="00E4322C"/>
    <w:rsid w:val="00EB1AC3"/>
    <w:rsid w:val="00F1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A941F5-3F1F-4D6A-B0F0-7FE903D9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pBdr>
        <w:top w:val="nil"/>
        <w:left w:val="nil"/>
        <w:bottom w:val="nil"/>
        <w:right w:val="nil"/>
        <w:between w:val="nil"/>
      </w:pBdr>
    </w:pPr>
    <w:rPr>
      <w:rFonts w:ascii="Helvetica Neue" w:eastAsia="Helvetica Neue" w:hAnsi="Helvetica Neue" w:cs="Helvetica Neue"/>
      <w:b/>
      <w:color w:val="000000"/>
      <w:sz w:val="60"/>
      <w:szCs w:val="6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5F58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862"/>
  </w:style>
  <w:style w:type="paragraph" w:styleId="Piedepgina">
    <w:name w:val="footer"/>
    <w:basedOn w:val="Normal"/>
    <w:link w:val="PiedepginaCar"/>
    <w:uiPriority w:val="99"/>
    <w:unhideWhenUsed/>
    <w:rsid w:val="005F58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862"/>
  </w:style>
  <w:style w:type="paragraph" w:styleId="Textodeglobo">
    <w:name w:val="Balloon Text"/>
    <w:basedOn w:val="Normal"/>
    <w:link w:val="TextodegloboCar"/>
    <w:uiPriority w:val="99"/>
    <w:semiHidden/>
    <w:unhideWhenUsed/>
    <w:rsid w:val="00466A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infojob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infojobs@evercom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Rius</cp:lastModifiedBy>
  <cp:revision>50</cp:revision>
  <dcterms:created xsi:type="dcterms:W3CDTF">2019-10-22T09:13:00Z</dcterms:created>
  <dcterms:modified xsi:type="dcterms:W3CDTF">2019-10-31T15:21:00Z</dcterms:modified>
</cp:coreProperties>
</file>