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CD8418" w14:textId="45251E4F" w:rsidR="003F6D10" w:rsidRDefault="00AE53BA" w:rsidP="001F1219">
      <w:pPr>
        <w:jc w:val="center"/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</w:pPr>
      <w:bookmarkStart w:id="0" w:name="_Hlk19639362"/>
      <w: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El </w:t>
      </w:r>
      <w:r w:rsidR="00D55D57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8</w:t>
      </w:r>
      <w: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1</w:t>
      </w:r>
      <w:r w:rsidR="00D55D57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% de l</w:t>
      </w:r>
      <w:r w:rsidR="009B4321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a población activa española</w:t>
      </w:r>
      <w:r w:rsidR="00781EF9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 cree </w:t>
      </w:r>
      <w:r w:rsidR="00D8085B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que </w:t>
      </w:r>
      <w:r w:rsidR="00353021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existe </w:t>
      </w:r>
      <w:r w:rsidR="00781EF9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brecha salarial</w:t>
      </w:r>
      <w:bookmarkEnd w:id="0"/>
    </w:p>
    <w:p w14:paraId="2FFF3DA7" w14:textId="30BBA5A9" w:rsidR="00CC4C2B" w:rsidRDefault="00CC4C2B" w:rsidP="00B52FC9">
      <w:pP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</w:pPr>
    </w:p>
    <w:p w14:paraId="1C0F7BB7" w14:textId="12E476A4" w:rsidR="00661602" w:rsidRPr="00B80E16" w:rsidRDefault="00F7001C" w:rsidP="00B80E16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Según un estudio elaborado por InfoJobs, </w:t>
      </w:r>
      <w:r w:rsidR="00B80E16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mientras el </w:t>
      </w:r>
      <w:r w:rsidR="00B80E16" w:rsidRPr="00B52FC9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7</w:t>
      </w:r>
      <w:r w:rsidR="00350E70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3</w:t>
      </w:r>
      <w:r w:rsidR="00B80E16" w:rsidRPr="00B52FC9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%</w:t>
      </w:r>
      <w:r w:rsidR="00B80E16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 de los hombres considera que existe brecha salarial, en el caso de las mujeres esta cifra se incrementa hasta el </w:t>
      </w:r>
      <w:r w:rsidR="00661602" w:rsidRPr="00B80E16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9</w:t>
      </w:r>
      <w:r w:rsidR="00350E70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1</w:t>
      </w:r>
      <w:r w:rsidR="00661602" w:rsidRPr="00B80E16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%</w:t>
      </w:r>
    </w:p>
    <w:p w14:paraId="562762D3" w14:textId="3B682F96" w:rsidR="00296189" w:rsidRDefault="00296189" w:rsidP="00B52FC9">
      <w:pPr>
        <w:pStyle w:val="Prrafodelista"/>
        <w:spacing w:line="276" w:lineRule="auto"/>
        <w:ind w:left="360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</w:pPr>
    </w:p>
    <w:p w14:paraId="72681616" w14:textId="25C6A222" w:rsidR="00B80E16" w:rsidRPr="00087BD1" w:rsidRDefault="00FE67F3" w:rsidP="00530B42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P</w:t>
      </w:r>
      <w:r w:rsidR="00B80E16" w:rsidRPr="00087BD1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or edades, los jóvenes 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de </w:t>
      </w:r>
      <w:r w:rsidR="00B80E16" w:rsidRPr="00087BD1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25 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a</w:t>
      </w:r>
      <w:r w:rsidR="00B80E16" w:rsidRPr="00087BD1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 34 años son los que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,</w:t>
      </w:r>
      <w:r w:rsidR="00B80E16" w:rsidRPr="00087BD1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 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en mayor medida, creen que hay brecha salarial: </w:t>
      </w:r>
      <w:r w:rsidR="00B80E16" w:rsidRPr="00087BD1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el 85% 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de ellos </w:t>
      </w:r>
      <w:r w:rsidR="00B80E16" w:rsidRPr="00087BD1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considera que existe</w:t>
      </w:r>
    </w:p>
    <w:p w14:paraId="2AFCF720" w14:textId="5EBE080F" w:rsidR="00B52FC9" w:rsidRPr="00B80E16" w:rsidRDefault="00B52FC9" w:rsidP="00B80E16">
      <w:pPr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</w:p>
    <w:p w14:paraId="30B31EA4" w14:textId="2597B5ED" w:rsidR="00CC4C2B" w:rsidRPr="00B80E16" w:rsidRDefault="00D55D57" w:rsidP="00B80E16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El 91,5% de los encuestados está a favor de que las empresas adopten medidas </w:t>
      </w:r>
      <w:r w:rsidR="00FE67F3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de transparencia salarial 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que ayuden a reducir la brecha salarial</w:t>
      </w:r>
      <w:r w:rsidR="00F02B5A" w:rsidRPr="00B80E16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 </w:t>
      </w:r>
    </w:p>
    <w:p w14:paraId="5094DDA8" w14:textId="24026ED0" w:rsidR="00E27AE3" w:rsidRPr="0068512F" w:rsidRDefault="00E27AE3" w:rsidP="00781EF9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color="27AAE1"/>
          <w:lang w:val="es-ES"/>
        </w:rPr>
      </w:pPr>
    </w:p>
    <w:p w14:paraId="534588E4" w14:textId="77777777" w:rsidR="003515E2" w:rsidRDefault="003515E2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</w:pPr>
    </w:p>
    <w:p w14:paraId="7DC93979" w14:textId="55E96D32" w:rsidR="00D55D57" w:rsidRDefault="00F92656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 w:rsidRPr="00AF09E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Barcelona, a </w:t>
      </w:r>
      <w:r w:rsidR="004E040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</w:t>
      </w:r>
      <w:r w:rsidR="00694D4E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</w:t>
      </w:r>
      <w:bookmarkStart w:id="1" w:name="_GoBack"/>
      <w:bookmarkEnd w:id="1"/>
      <w:r w:rsidR="00781EF9" w:rsidRPr="00AF09E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de octubre </w:t>
      </w:r>
      <w:r w:rsidRPr="00AF09E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de 2019</w:t>
      </w:r>
      <w:r w:rsidR="00565A4C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-</w:t>
      </w:r>
      <w:r w:rsidRPr="00781EF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F7001C">
        <w:rPr>
          <w:rFonts w:ascii="Arial" w:eastAsia="Calibri" w:hAnsi="Arial" w:cs="Arial"/>
          <w:iCs/>
          <w:bdr w:val="none" w:sz="0" w:space="0" w:color="auto"/>
          <w:lang w:val="es-ES" w:eastAsia="ar-SA"/>
        </w:rPr>
        <w:t>Las problemáticas en torno a</w:t>
      </w:r>
      <w:r w:rsidR="00C7062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las desigualdades de</w:t>
      </w:r>
      <w:r w:rsidR="00F7001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género </w:t>
      </w:r>
      <w:r w:rsidR="00A61B3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tienen </w:t>
      </w:r>
      <w:r w:rsidR="00F7001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cada vez más voz </w:t>
      </w:r>
      <w:r w:rsidR="00A61B3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y la sociedad </w:t>
      </w:r>
      <w:r w:rsidR="00AC247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- </w:t>
      </w:r>
      <w:r w:rsidR="00A61B33">
        <w:rPr>
          <w:rFonts w:ascii="Arial" w:eastAsia="Calibri" w:hAnsi="Arial" w:cs="Arial"/>
          <w:iCs/>
          <w:bdr w:val="none" w:sz="0" w:space="0" w:color="auto"/>
          <w:lang w:val="es-ES" w:eastAsia="ar-SA"/>
        </w:rPr>
        <w:t>desde las empresas hasta los gobiernos</w:t>
      </w:r>
      <w:r w:rsidR="00AC247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-</w:t>
      </w:r>
      <w:r w:rsidR="00F7001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A61B3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está trabajando para reducir </w:t>
      </w:r>
      <w:r w:rsidR="00C70629">
        <w:rPr>
          <w:rFonts w:ascii="Arial" w:eastAsia="Calibri" w:hAnsi="Arial" w:cs="Arial"/>
          <w:iCs/>
          <w:bdr w:val="none" w:sz="0" w:space="0" w:color="auto"/>
          <w:lang w:val="es-ES" w:eastAsia="ar-SA"/>
        </w:rPr>
        <w:t>estas diferencias</w:t>
      </w:r>
      <w:r w:rsidR="00F7001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. Sin embargo, hay una que sigue muy presente y que aún </w:t>
      </w:r>
      <w:r w:rsidR="00A61B3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estamos lejos de cerrar:</w:t>
      </w:r>
      <w:r w:rsidR="00F7001C" w:rsidRPr="00C0649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la brecha salarial</w:t>
      </w:r>
      <w:r w:rsidR="00F7001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, es decir, la diferencia </w:t>
      </w:r>
      <w:r w:rsidR="00D55D57">
        <w:rPr>
          <w:rFonts w:ascii="Arial" w:eastAsia="Calibri" w:hAnsi="Arial" w:cs="Arial"/>
          <w:iCs/>
          <w:bdr w:val="none" w:sz="0" w:space="0" w:color="auto"/>
          <w:lang w:val="es-ES" w:eastAsia="ar-SA"/>
        </w:rPr>
        <w:t>entre lo que gana un hombre y una mujer por realizar el mismo trabajo</w:t>
      </w:r>
      <w:r w:rsidR="00DD7CC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. </w:t>
      </w:r>
    </w:p>
    <w:p w14:paraId="62665038" w14:textId="52F94990" w:rsidR="00F7001C" w:rsidRDefault="00F7001C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2710F01D" w14:textId="40761E62" w:rsidR="00D8085B" w:rsidRPr="00157B19" w:rsidRDefault="00F7001C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</w:pPr>
      <w:r w:rsidRPr="00C70629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España no es </w:t>
      </w:r>
      <w:r w:rsidR="00F2654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una</w:t>
      </w:r>
      <w:r w:rsidRPr="00C70629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excepción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. S</w:t>
      </w:r>
      <w:r w:rsidR="0029618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egún </w:t>
      </w:r>
      <w:r w:rsidR="00705D6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la </w:t>
      </w:r>
      <w:r w:rsidR="0029618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última </w:t>
      </w:r>
      <w:r w:rsidR="006D4582">
        <w:rPr>
          <w:rFonts w:ascii="Arial" w:eastAsia="Calibri" w:hAnsi="Arial" w:cs="Arial"/>
          <w:iCs/>
          <w:bdr w:val="none" w:sz="0" w:space="0" w:color="auto"/>
          <w:lang w:val="es-ES" w:eastAsia="ar-SA"/>
        </w:rPr>
        <w:t>E</w:t>
      </w:r>
      <w:r w:rsidR="0029618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ncuesta </w:t>
      </w:r>
      <w:r w:rsidR="006D4582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Anual </w:t>
      </w:r>
      <w:r w:rsidR="0029618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de </w:t>
      </w:r>
      <w:r w:rsidR="00705D6B">
        <w:rPr>
          <w:rFonts w:ascii="Arial" w:eastAsia="Calibri" w:hAnsi="Arial" w:cs="Arial"/>
          <w:iCs/>
          <w:bdr w:val="none" w:sz="0" w:space="0" w:color="auto"/>
          <w:lang w:val="es-ES" w:eastAsia="ar-SA"/>
        </w:rPr>
        <w:t>E</w:t>
      </w:r>
      <w:r w:rsidR="0029618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structura </w:t>
      </w:r>
      <w:r w:rsidR="006D4582">
        <w:rPr>
          <w:rFonts w:ascii="Arial" w:eastAsia="Calibri" w:hAnsi="Arial" w:cs="Arial"/>
          <w:iCs/>
          <w:bdr w:val="none" w:sz="0" w:space="0" w:color="auto"/>
          <w:lang w:val="es-ES" w:eastAsia="ar-SA"/>
        </w:rPr>
        <w:t>S</w:t>
      </w:r>
      <w:r w:rsidR="0029618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alarial </w:t>
      </w:r>
      <w:r w:rsidR="00B379FE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publicada </w:t>
      </w:r>
      <w:r w:rsidR="00705D6B">
        <w:rPr>
          <w:rFonts w:ascii="Arial" w:eastAsia="Calibri" w:hAnsi="Arial" w:cs="Arial"/>
          <w:iCs/>
          <w:bdr w:val="none" w:sz="0" w:space="0" w:color="auto"/>
          <w:lang w:val="es-ES" w:eastAsia="ar-SA"/>
        </w:rPr>
        <w:t>por el INE</w:t>
      </w:r>
      <w:r w:rsidR="006D4582">
        <w:rPr>
          <w:rFonts w:ascii="Arial" w:eastAsia="Calibri" w:hAnsi="Arial" w:cs="Arial"/>
          <w:iCs/>
          <w:bdr w:val="none" w:sz="0" w:space="0" w:color="auto"/>
          <w:lang w:val="es-ES" w:eastAsia="ar-SA"/>
        </w:rPr>
        <w:t>, la</w:t>
      </w:r>
      <w:r w:rsidR="0029618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296189" w:rsidRPr="00A61B33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brecha </w:t>
      </w:r>
      <w:r w:rsidR="00705D6B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salaria</w:t>
      </w:r>
      <w:r w:rsidR="00183396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l</w:t>
      </w:r>
      <w:r w:rsidR="00705D6B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 en nuestro país es del</w:t>
      </w:r>
      <w:r w:rsidR="00296189" w:rsidRPr="00157B19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 </w:t>
      </w:r>
      <w:r w:rsidR="00FE67F3" w:rsidRPr="00FE67F3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28</w:t>
      </w:r>
      <w:r w:rsidR="00296189" w:rsidRPr="00FE67F3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%.</w:t>
      </w:r>
      <w:r w:rsidR="00296189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A61B33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>El informe revela</w:t>
      </w:r>
      <w:r w:rsidR="00183396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>, además,</w:t>
      </w:r>
      <w:r w:rsidR="00A61B33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que</w:t>
      </w:r>
      <w:r w:rsidR="00296189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las mujeres </w:t>
      </w:r>
      <w:r w:rsidR="00781EF9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obtienen de media un salario anual </w:t>
      </w:r>
      <w:r w:rsidR="00157B19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>de 20.</w:t>
      </w:r>
      <w:r w:rsidR="00FE67F3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>607,85</w:t>
      </w:r>
      <w:r w:rsidR="00157B19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>€, frente a los 2</w:t>
      </w:r>
      <w:r w:rsidR="00FE67F3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>6</w:t>
      </w:r>
      <w:r w:rsidR="00157B19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>.</w:t>
      </w:r>
      <w:r w:rsidR="00FE67F3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>391,84</w:t>
      </w:r>
      <w:r w:rsidR="00157B19" w:rsidRPr="00FE67F3">
        <w:rPr>
          <w:rFonts w:ascii="Arial" w:eastAsia="Calibri" w:hAnsi="Arial" w:cs="Arial"/>
          <w:iCs/>
          <w:bdr w:val="none" w:sz="0" w:space="0" w:color="auto"/>
          <w:lang w:val="es-ES" w:eastAsia="ar-SA"/>
        </w:rPr>
        <w:t>€</w:t>
      </w:r>
      <w:r w:rsidR="00157B1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que perciben los hombres, lo que supone una diferencia anual de </w:t>
      </w:r>
      <w:r w:rsidR="00781EF9" w:rsidRPr="00157B19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casi 6.000 euros</w:t>
      </w:r>
      <w:r w:rsidR="00157B19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. </w:t>
      </w:r>
      <w:r w:rsidR="00781EF9">
        <w:rPr>
          <w:rFonts w:ascii="Arial" w:eastAsia="Calibri" w:hAnsi="Arial" w:cs="Arial"/>
          <w:iCs/>
          <w:bdr w:val="none" w:sz="0" w:space="0" w:color="auto"/>
          <w:lang w:val="es-ES" w:eastAsia="ar-SA"/>
        </w:rPr>
        <w:t>Y esta tendencia</w:t>
      </w:r>
      <w:r w:rsidR="00A61B3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crece también en todo el mundo. </w:t>
      </w:r>
    </w:p>
    <w:p w14:paraId="71C93660" w14:textId="05F220DF" w:rsidR="00B52FC9" w:rsidRDefault="00B52FC9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2E40941C" w14:textId="222F9629" w:rsidR="005E05DD" w:rsidRDefault="006B2377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noProof/>
          <w:bdr w:val="none" w:sz="0" w:space="0" w:color="auto"/>
          <w:lang w:val="es-ES" w:eastAsia="ar-SA"/>
        </w:rPr>
        <w:drawing>
          <wp:anchor distT="0" distB="0" distL="114300" distR="114300" simplePos="0" relativeHeight="251662336" behindDoc="1" locked="0" layoutInCell="1" allowOverlap="1" wp14:anchorId="6AE3A699" wp14:editId="2487F95C">
            <wp:simplePos x="0" y="0"/>
            <wp:positionH relativeFrom="margin">
              <wp:posOffset>943941</wp:posOffset>
            </wp:positionH>
            <wp:positionV relativeFrom="paragraph">
              <wp:posOffset>834776</wp:posOffset>
            </wp:positionV>
            <wp:extent cx="3609892" cy="3212874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92" cy="32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2E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Teniendo en cuenta </w:t>
      </w:r>
      <w:r w:rsidR="00D8085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este contexto, </w:t>
      </w:r>
      <w:r w:rsidR="0090235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y según </w:t>
      </w:r>
      <w:r w:rsidR="009411D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un estudio elaborado por </w:t>
      </w:r>
      <w:hyperlink r:id="rId9" w:history="1">
        <w:r w:rsidR="00D8085B" w:rsidRPr="00B33229">
          <w:rPr>
            <w:rStyle w:val="Hipervnculo"/>
            <w:rFonts w:ascii="Arial" w:eastAsia="Calibri" w:hAnsi="Arial" w:cs="Arial"/>
            <w:bCs/>
            <w:iCs/>
            <w:u w:val="none"/>
            <w:bdr w:val="none" w:sz="0" w:space="0" w:color="auto"/>
            <w:lang w:val="es-ES" w:eastAsia="ar-SA"/>
          </w:rPr>
          <w:t>InfoJobs</w:t>
        </w:r>
      </w:hyperlink>
      <w:r w:rsidR="003D163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,</w:t>
      </w:r>
      <w:r w:rsidR="005E05DD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D8085B" w:rsidRPr="00D8085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el 81% de la población activa </w:t>
      </w:r>
      <w:r w:rsidR="001C5310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española </w:t>
      </w:r>
      <w:r w:rsidR="00D8085B" w:rsidRPr="00D8085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afirma que </w:t>
      </w:r>
      <w:r w:rsidR="007C7C9F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todavía existe</w:t>
      </w:r>
      <w:r w:rsidR="007C7C9F" w:rsidRPr="00D8085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5E05D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brecha salarial </w:t>
      </w:r>
      <w:r w:rsidR="00D8085B" w:rsidRPr="00D8085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en nuestro país</w:t>
      </w:r>
      <w:r w:rsidR="00A61B3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. </w:t>
      </w:r>
      <w:r w:rsidR="003027AB">
        <w:rPr>
          <w:rFonts w:ascii="Arial" w:eastAsia="Calibri" w:hAnsi="Arial" w:cs="Arial"/>
          <w:iCs/>
          <w:bdr w:val="none" w:sz="0" w:space="0" w:color="auto"/>
          <w:lang w:val="es-ES" w:eastAsia="ar-SA"/>
        </w:rPr>
        <w:t>Y s</w:t>
      </w:r>
      <w:r w:rsidR="005E05DD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i analizamos </w:t>
      </w:r>
      <w:r w:rsidR="0090235C">
        <w:rPr>
          <w:rFonts w:ascii="Arial" w:eastAsia="Calibri" w:hAnsi="Arial" w:cs="Arial"/>
          <w:iCs/>
          <w:bdr w:val="none" w:sz="0" w:space="0" w:color="auto"/>
          <w:lang w:val="es-ES" w:eastAsia="ar-SA"/>
        </w:rPr>
        <w:t>estos</w:t>
      </w:r>
      <w:r w:rsidR="005E05DD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datos por género, el 73% de los hombres encuestados afirma que esta brecha existe, cifra que crece hasta el 91% cuando se le</w:t>
      </w:r>
      <w:r w:rsidR="0026272D">
        <w:rPr>
          <w:rFonts w:ascii="Arial" w:eastAsia="Calibri" w:hAnsi="Arial" w:cs="Arial"/>
          <w:iCs/>
          <w:bdr w:val="none" w:sz="0" w:space="0" w:color="auto"/>
          <w:lang w:val="es-ES" w:eastAsia="ar-SA"/>
        </w:rPr>
        <w:t>s</w:t>
      </w:r>
      <w:r w:rsidR="005E05DD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pregunta a las </w:t>
      </w:r>
      <w:r w:rsidR="005E05D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mujeres</w:t>
      </w:r>
      <w:r w:rsidR="005E05DD" w:rsidRPr="00C70629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.</w:t>
      </w:r>
      <w:r w:rsidR="005E05DD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</w:p>
    <w:p w14:paraId="25232A2C" w14:textId="0807C4F9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883B89E" w14:textId="2D836568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5A0474B1" w14:textId="2DDEA43A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56EDD4AA" w14:textId="03274705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2DE8B47E" w14:textId="6355188D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DDEB489" w14:textId="69392ADB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8F05ABC" w14:textId="154C2468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6E815750" w14:textId="3C612D44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51678720" w14:textId="0BB7A4EE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1F3EEAD2" w14:textId="4BC34225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1CCD66B3" w14:textId="55526BEF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365F7795" w14:textId="1AE578F0" w:rsidR="003515E2" w:rsidRDefault="000B011D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noProof/>
          <w:bdr w:val="none" w:sz="0" w:space="0" w:color="auto"/>
          <w:lang w:val="es-ES" w:eastAsia="ar-SA"/>
        </w:rPr>
        <w:lastRenderedPageBreak/>
        <w:drawing>
          <wp:anchor distT="0" distB="0" distL="114300" distR="114300" simplePos="0" relativeHeight="251663360" behindDoc="1" locked="0" layoutInCell="1" allowOverlap="1" wp14:anchorId="1303457D" wp14:editId="72FA9AC0">
            <wp:simplePos x="0" y="0"/>
            <wp:positionH relativeFrom="column">
              <wp:posOffset>839470</wp:posOffset>
            </wp:positionH>
            <wp:positionV relativeFrom="paragraph">
              <wp:posOffset>219434</wp:posOffset>
            </wp:positionV>
            <wp:extent cx="3983604" cy="3686569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04" cy="368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85A03" w14:textId="11138C5F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52BA2591" w14:textId="3F6EDB72" w:rsidR="003515E2" w:rsidRDefault="003515E2" w:rsidP="005E05DD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92FE84C" w14:textId="71DAF2E5" w:rsidR="00F90D21" w:rsidRDefault="00F90D21" w:rsidP="00A61B3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5233771B" w14:textId="6DD4245A" w:rsidR="00DA701A" w:rsidRDefault="00DA701A" w:rsidP="00A61B3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5E5CF379" w14:textId="6858A26F" w:rsidR="003515E2" w:rsidRDefault="003515E2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12663DE5" w14:textId="79DB8513" w:rsidR="003515E2" w:rsidRDefault="003515E2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B2534FC" w14:textId="77777777" w:rsidR="003515E2" w:rsidRDefault="003515E2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31BC800" w14:textId="77777777" w:rsidR="003515E2" w:rsidRDefault="003515E2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143F543" w14:textId="77777777" w:rsidR="003515E2" w:rsidRDefault="003515E2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0D95A618" w14:textId="77777777" w:rsidR="003515E2" w:rsidRDefault="003515E2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5AD6C786" w14:textId="77777777" w:rsidR="003515E2" w:rsidRDefault="003515E2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3A1485A8" w14:textId="77777777" w:rsidR="003515E2" w:rsidRDefault="003515E2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164CED6A" w14:textId="77777777" w:rsidR="003515E2" w:rsidRDefault="003515E2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145BB6F4" w14:textId="705D3E77" w:rsidR="003515E2" w:rsidRDefault="003515E2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4324CAC" w14:textId="0A6D8209" w:rsidR="000B011D" w:rsidRDefault="000B011D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262250F0" w14:textId="77777777" w:rsidR="000B011D" w:rsidRDefault="000B011D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2DE25CF8" w14:textId="77777777" w:rsidR="000B011D" w:rsidRDefault="000B011D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6DA5CCF4" w14:textId="77777777" w:rsidR="000B011D" w:rsidRDefault="000B011D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34E47ACF" w14:textId="5BFF567C" w:rsidR="00630957" w:rsidRDefault="006460C6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InfoJobs evidenció hace unos meses que la brecha</w:t>
      </w:r>
      <w:r w:rsidR="001F4EB0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salarial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es una preocupación para la mitad de la población activa (49%) tal y como se desprende </w:t>
      </w:r>
      <w:r w:rsidR="00F76B94">
        <w:rPr>
          <w:rFonts w:ascii="Arial" w:eastAsia="Calibri" w:hAnsi="Arial" w:cs="Arial"/>
          <w:iCs/>
          <w:bdr w:val="none" w:sz="0" w:space="0" w:color="auto"/>
          <w:lang w:val="es-ES" w:eastAsia="ar-SA"/>
        </w:rPr>
        <w:t>del</w:t>
      </w:r>
      <w:r w:rsidR="004900C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630957" w:rsidRPr="00B05C68">
        <w:rPr>
          <w:rFonts w:ascii="Arial" w:eastAsia="Calibri" w:hAnsi="Arial" w:cs="Arial"/>
          <w:b/>
          <w:iCs/>
          <w:color w:val="00B0F0"/>
          <w:bdr w:val="none" w:sz="0" w:space="0" w:color="auto"/>
          <w:lang w:val="es-ES" w:eastAsia="ar-SA"/>
        </w:rPr>
        <w:t>“</w:t>
      </w:r>
      <w:hyperlink r:id="rId11" w:history="1">
        <w:r w:rsidR="00630957" w:rsidRPr="00B05C68">
          <w:rPr>
            <w:rStyle w:val="Hipervnculo"/>
            <w:rFonts w:ascii="Arial" w:eastAsia="Calibri" w:hAnsi="Arial" w:cs="Arial"/>
            <w:b/>
            <w:bCs/>
            <w:iCs/>
            <w:color w:val="00B0F0"/>
            <w:u w:val="none"/>
            <w:bdr w:val="none" w:sz="0" w:space="0" w:color="auto"/>
            <w:lang w:val="es-ES" w:eastAsia="ar-SA"/>
          </w:rPr>
          <w:t>I Barómetro de empleo” de InfoJobs</w:t>
        </w:r>
      </w:hyperlink>
      <w:r w:rsidR="00B31C2E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”,</w:t>
      </w:r>
      <w:r w:rsidR="00B31C2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="00840B57" w:rsidRPr="00840B5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estudio</w:t>
      </w:r>
      <w:r w:rsidR="00840B5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630957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que analiza las </w:t>
      </w:r>
      <w:r w:rsidR="004900C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principales inquietudes </w:t>
      </w:r>
      <w:r w:rsidR="00630957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de los españoles en materia de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empleo.</w:t>
      </w:r>
    </w:p>
    <w:p w14:paraId="0C7A78D0" w14:textId="26F8A01D" w:rsidR="00221BD9" w:rsidRDefault="00221BD9" w:rsidP="00221BD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7C082A62" w14:textId="787EF6C6" w:rsidR="00221BD9" w:rsidRDefault="00221BD9" w:rsidP="00221BD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Al desglosar los datos por edades, </w:t>
      </w:r>
      <w:r w:rsidRPr="00FC2049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la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Pr="00661602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población activa de 25 a 34 años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es quien más afirma que existe una brecha salarial </w:t>
      </w:r>
      <w:r w:rsidRPr="00087BD1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(</w:t>
      </w:r>
      <w:r w:rsidRPr="00661602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85%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),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una tendencia que se mantiene entre los de 16 a 24, con el 83% de los casos. En los adultos de 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entre </w:t>
      </w:r>
      <w:r w:rsidRPr="00661602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45 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y</w:t>
      </w:r>
      <w:r w:rsidRPr="00661602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55 años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esta percepción es menor, </w:t>
      </w:r>
      <w:r w:rsidRPr="00C318D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ya que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Pr="00157B1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un </w:t>
      </w:r>
      <w:r w:rsidRPr="00157B19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77%</w:t>
      </w:r>
      <w:r w:rsidRPr="00157B1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afirma</w:t>
      </w:r>
      <w:r w:rsidRPr="00157B1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que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esta </w:t>
      </w:r>
      <w:r w:rsidRPr="00157B1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brecha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existe</w:t>
      </w:r>
      <w:r w:rsidRPr="00157B19">
        <w:rPr>
          <w:rFonts w:ascii="Arial" w:eastAsia="Calibri" w:hAnsi="Arial" w:cs="Arial"/>
          <w:iCs/>
          <w:bdr w:val="none" w:sz="0" w:space="0" w:color="auto"/>
          <w:lang w:val="es-ES" w:eastAsia="ar-SA"/>
        </w:rPr>
        <w:t>.</w:t>
      </w:r>
    </w:p>
    <w:p w14:paraId="67F811BE" w14:textId="4F4DFE14" w:rsidR="004A5D03" w:rsidRDefault="004A5D03" w:rsidP="0063095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D37F542" w14:textId="770A8B98" w:rsidR="00157B19" w:rsidRPr="00157B19" w:rsidRDefault="00157B19" w:rsidP="00781EF9">
      <w:pPr>
        <w:pStyle w:val="Textocomentario"/>
        <w:tabs>
          <w:tab w:val="center" w:pos="4536"/>
        </w:tabs>
        <w:spacing w:line="360" w:lineRule="auto"/>
        <w:jc w:val="both"/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</w:pPr>
      <w:r w:rsidRPr="00157B19"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  <w:t>9 de cada 10 españoles está a favor de que las empresas adopten medidas</w:t>
      </w:r>
      <w:r w:rsidR="005762F1"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  <w:t xml:space="preserve"> de transparencia salarial </w:t>
      </w:r>
      <w:r w:rsidRPr="00157B19"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  <w:t xml:space="preserve"> para reducir la brecha salarial </w:t>
      </w:r>
    </w:p>
    <w:p w14:paraId="313664FA" w14:textId="77777777" w:rsidR="00C0649D" w:rsidRDefault="00C0649D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0A50BD15" w14:textId="61333233" w:rsidR="00157B19" w:rsidRDefault="00157B19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 w:rsidRPr="00157B1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El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informe de InfoJobs revela, a su vez, que el </w:t>
      </w:r>
      <w:r w:rsidRPr="0030034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91,5%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de los encuestados está a favor de que en su empresa se adopten </w:t>
      </w:r>
      <w:r w:rsidRPr="0030034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medidas </w:t>
      </w:r>
      <w:r w:rsidR="00D44E99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de transparencia salarial </w:t>
      </w:r>
      <w:r w:rsidRPr="0030034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que ayuden a reducir la brecha salarial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. Se observa, aquí también, </w:t>
      </w:r>
      <w:r w:rsidRPr="0030034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una diferencia entre la opinión de hombres y mujeres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. Ellas manifiestan estar a favor de dichas políticas en un 95% </w:t>
      </w:r>
      <w:r w:rsidR="0030034A">
        <w:rPr>
          <w:rFonts w:ascii="Arial" w:eastAsia="Calibri" w:hAnsi="Arial" w:cs="Arial"/>
          <w:iCs/>
          <w:bdr w:val="none" w:sz="0" w:space="0" w:color="auto"/>
          <w:lang w:val="es-ES" w:eastAsia="ar-SA"/>
        </w:rPr>
        <w:t>de los casos</w:t>
      </w:r>
      <w:r w:rsidR="00A401B6">
        <w:rPr>
          <w:rFonts w:ascii="Arial" w:eastAsia="Calibri" w:hAnsi="Arial" w:cs="Arial"/>
          <w:iCs/>
          <w:bdr w:val="none" w:sz="0" w:space="0" w:color="auto"/>
          <w:lang w:val="es-ES" w:eastAsia="ar-SA"/>
        </w:rPr>
        <w:t>,</w:t>
      </w:r>
      <w:r w:rsidR="0030034A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mientras que </w:t>
      </w:r>
      <w:r w:rsidR="000635FA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solo </w:t>
      </w:r>
      <w:r w:rsidR="0030034A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el 88% de ellos está a favor. </w:t>
      </w:r>
    </w:p>
    <w:p w14:paraId="2BDB4D1D" w14:textId="172A0CE2" w:rsidR="0058519B" w:rsidRDefault="0058519B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7929621C" w14:textId="77777777" w:rsidR="000B011D" w:rsidRDefault="000B011D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ACC4E8D" w14:textId="77777777" w:rsidR="000B011D" w:rsidRDefault="000B011D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640A69C" w14:textId="77777777" w:rsidR="000B011D" w:rsidRDefault="000B011D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1635AFC1" w14:textId="77777777" w:rsidR="000B011D" w:rsidRDefault="000B011D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CAB2034" w14:textId="77777777" w:rsidR="000B011D" w:rsidRDefault="000B011D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33CE82F" w14:textId="24A44300" w:rsidR="0058519B" w:rsidRDefault="0058519B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Al analizar los datos por edad, </w:t>
      </w:r>
      <w:r w:rsidRPr="00DB321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los más jóvenes son </w:t>
      </w:r>
      <w:r w:rsidR="00EF211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los que </w:t>
      </w:r>
      <w:r w:rsidRPr="00DB321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están </w:t>
      </w:r>
      <w:r w:rsidR="00EF211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más </w:t>
      </w:r>
      <w:r w:rsidRPr="00DB321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a favor de que se implementen medidas que reduzcan la brecha</w:t>
      </w:r>
      <w:r w:rsidR="00EF211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salarial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. </w:t>
      </w:r>
      <w:r w:rsidR="00EF211D">
        <w:rPr>
          <w:rFonts w:ascii="Arial" w:eastAsia="Calibri" w:hAnsi="Arial" w:cs="Arial"/>
          <w:iCs/>
          <w:bdr w:val="none" w:sz="0" w:space="0" w:color="auto"/>
          <w:lang w:val="es-ES" w:eastAsia="ar-SA"/>
        </w:rPr>
        <w:t>Así, l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os encuestados de 25 a 34 años han respondido afirmativamente en el 94% de los casos, seguidos de los que tienen entre 16 y 24, que dijeron sí en un 92%. Sin embargo, esta tendencia </w:t>
      </w:r>
      <w:r w:rsidR="003669FC">
        <w:rPr>
          <w:rFonts w:ascii="Arial" w:eastAsia="Calibri" w:hAnsi="Arial" w:cs="Arial"/>
          <w:iCs/>
          <w:bdr w:val="none" w:sz="0" w:space="0" w:color="auto"/>
          <w:lang w:val="es-ES" w:eastAsia="ar-SA"/>
        </w:rPr>
        <w:t>baja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a medida que avanza </w:t>
      </w:r>
      <w:r w:rsidR="003669F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la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edad</w:t>
      </w:r>
      <w:r w:rsidR="006652B4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: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los mayores de 55 años están de acuerdo en </w:t>
      </w:r>
      <w:r w:rsidR="006652B4">
        <w:rPr>
          <w:rFonts w:ascii="Arial" w:eastAsia="Calibri" w:hAnsi="Arial" w:cs="Arial"/>
          <w:iCs/>
          <w:bdr w:val="none" w:sz="0" w:space="0" w:color="auto"/>
          <w:lang w:val="es-ES" w:eastAsia="ar-SA"/>
        </w:rPr>
        <w:t>un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87% de los casos</w:t>
      </w:r>
      <w:r w:rsidR="00EF211D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, resultado que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se mantiene en aquellos de entre 44 y 54 años</w:t>
      </w:r>
      <w:r w:rsidR="00EF211D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(un 90% se mostró también a favor</w:t>
      </w:r>
      <w:r w:rsidR="00191ABA">
        <w:rPr>
          <w:rFonts w:ascii="Arial" w:eastAsia="Calibri" w:hAnsi="Arial" w:cs="Arial"/>
          <w:iCs/>
          <w:bdr w:val="none" w:sz="0" w:space="0" w:color="auto"/>
          <w:lang w:val="es-ES" w:eastAsia="ar-SA"/>
        </w:rPr>
        <w:t>)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. </w:t>
      </w:r>
    </w:p>
    <w:p w14:paraId="785BD6D8" w14:textId="767A57CB" w:rsidR="00660322" w:rsidRDefault="00660322" w:rsidP="00781EF9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6CC7C045" w14:textId="7448ED70" w:rsidR="00781EF9" w:rsidRPr="00C061CF" w:rsidRDefault="00781EF9" w:rsidP="00781EF9">
      <w:pPr>
        <w:spacing w:line="360" w:lineRule="auto"/>
        <w:jc w:val="both"/>
        <w:rPr>
          <w:rFonts w:ascii="Arial" w:eastAsia="Arial" w:hAnsi="Arial" w:cs="Arial"/>
          <w:b/>
          <w:color w:val="2088C2"/>
          <w:sz w:val="16"/>
          <w:szCs w:val="16"/>
          <w:lang w:val="es-ES" w:eastAsia="es-ES"/>
        </w:rPr>
      </w:pPr>
      <w:r w:rsidRPr="00C061CF">
        <w:rPr>
          <w:rFonts w:ascii="Arial" w:eastAsia="Arial" w:hAnsi="Arial" w:cs="Arial"/>
          <w:b/>
          <w:color w:val="2088C2"/>
          <w:sz w:val="16"/>
          <w:szCs w:val="16"/>
          <w:u w:val="single"/>
          <w:lang w:val="es-ES"/>
        </w:rPr>
        <w:t>Nota metodológica del informe</w:t>
      </w:r>
      <w:r w:rsidRPr="00C061CF">
        <w:rPr>
          <w:rFonts w:ascii="Arial" w:eastAsia="Arial" w:hAnsi="Arial" w:cs="Arial"/>
          <w:b/>
          <w:color w:val="2088C2"/>
          <w:sz w:val="16"/>
          <w:szCs w:val="16"/>
          <w:lang w:val="es-ES"/>
        </w:rPr>
        <w:t xml:space="preserve">: </w:t>
      </w:r>
    </w:p>
    <w:p w14:paraId="46281745" w14:textId="77777777" w:rsidR="00781EF9" w:rsidRPr="00C061CF" w:rsidRDefault="00781EF9" w:rsidP="00781EF9">
      <w:pPr>
        <w:spacing w:line="360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0B1183D1" w14:textId="56ACA7DB" w:rsidR="00781EF9" w:rsidRDefault="00781EF9" w:rsidP="00781EF9">
      <w:pPr>
        <w:spacing w:line="276" w:lineRule="auto"/>
        <w:jc w:val="both"/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</w:pPr>
      <w:r w:rsidRPr="00C061CF"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  <w:t xml:space="preserve">Encuesta online realizada a un </w:t>
      </w:r>
      <w:r w:rsidRPr="00C061CF">
        <w:rPr>
          <w:rFonts w:ascii="Arial" w:eastAsia="Calibri" w:hAnsi="Arial" w:cs="Arial"/>
          <w:bCs/>
          <w:iCs/>
          <w:sz w:val="16"/>
          <w:szCs w:val="16"/>
          <w:u w:val="single"/>
          <w:bdr w:val="none" w:sz="0" w:space="0" w:color="auto"/>
          <w:lang w:val="es-ES_tradnl" w:eastAsia="ar-SA"/>
        </w:rPr>
        <w:t>panel independiente representativo de población activa española</w:t>
      </w:r>
      <w:r w:rsidRPr="00C061CF"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  <w:t>. La encuesta se ha realizado en febrero de 2019 a una muestra de 2.865 personas y es representativa del total de población activa (fuente: EPA 2018T4) por Edad, Sexo y CCAA. Error muestral: 3,56% para un intervalo de confianza del 95%.</w:t>
      </w:r>
    </w:p>
    <w:p w14:paraId="1E9CF05E" w14:textId="77777777" w:rsidR="0068512F" w:rsidRDefault="0068512F" w:rsidP="00781EF9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3BBF700F" w14:textId="77777777" w:rsidR="00074B01" w:rsidRDefault="00074B01" w:rsidP="00781EF9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176BA328" w14:textId="7F5D6A4F" w:rsidR="005E085C" w:rsidRDefault="005E085C" w:rsidP="00781EF9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>
        <w:rPr>
          <w:noProof/>
          <w:sz w:val="20"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6535" wp14:editId="309367AA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57454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D3D48D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8pt" to="452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" strokecolor="#a19e9e [2414]">
                <v:stroke miterlimit="4" joinstyle="miter"/>
              </v:line>
            </w:pict>
          </mc:Fallback>
        </mc:AlternateContent>
      </w:r>
    </w:p>
    <w:p w14:paraId="4D4BEB6B" w14:textId="77777777" w:rsidR="00660322" w:rsidRDefault="00660322" w:rsidP="00781EF9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</w:p>
    <w:p w14:paraId="1FD3E2C8" w14:textId="2E7B5A82" w:rsidR="002019F8" w:rsidRPr="007E5005" w:rsidRDefault="002019F8" w:rsidP="00781EF9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  <w:t>Sobre InfoJobs</w:t>
      </w:r>
    </w:p>
    <w:p w14:paraId="1EAFD08D" w14:textId="4D483FE8" w:rsidR="002019F8" w:rsidRDefault="002019F8" w:rsidP="00781EF9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s-ES"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59E0660C" w14:textId="21CF1D25" w:rsidR="002019F8" w:rsidRPr="007E5005" w:rsidRDefault="002019F8" w:rsidP="00781EF9">
      <w:pPr>
        <w:spacing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</w:t>
      </w:r>
    </w:p>
    <w:p w14:paraId="10B7B660" w14:textId="76DC0B14" w:rsidR="002019F8" w:rsidRPr="007E5005" w:rsidRDefault="002019F8" w:rsidP="00781EF9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InfoJobs pertenece a Adevinta, una empresa 100% especialista en marketplaces digitales, el único “pure player” del sector a nivel mundial con presencia en 16 países de Europa, América Latina y África del Norte.  Adevinta en España, antes Schibsted Spain, cuenta con una plantilla de más de 1.000 empleados, y opera a través de Fotocasa, habitaclia, Coches.net, Motos.net, Milanuncios y vibbo. Juntas sitúan a la compañía en el top 10 de empresas con mayor audiencia de internet en nuestro país.</w:t>
      </w:r>
    </w:p>
    <w:p w14:paraId="664923C7" w14:textId="261B8B8E" w:rsidR="005E085C" w:rsidRPr="005F26CF" w:rsidRDefault="005E085C" w:rsidP="00781EF9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0521AEC0" w14:textId="7F009EE3" w:rsidR="002019F8" w:rsidRPr="00563415" w:rsidRDefault="002019F8" w:rsidP="00781EF9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4B3E2853" w14:textId="77777777" w:rsidR="00CC3687" w:rsidRPr="00CC3687" w:rsidRDefault="00CC3687" w:rsidP="00781EF9">
      <w:pPr>
        <w:spacing w:line="360" w:lineRule="auto"/>
        <w:jc w:val="both"/>
        <w:rPr>
          <w:rFonts w:ascii="Arial" w:hAnsi="Arial"/>
          <w:b/>
          <w:bCs/>
          <w:color w:val="7F7F7F"/>
          <w:sz w:val="18"/>
          <w:szCs w:val="18"/>
          <w:u w:color="7F7F7F"/>
          <w:lang w:val="es-ES"/>
        </w:rPr>
      </w:pPr>
    </w:p>
    <w:p w14:paraId="7839AEA0" w14:textId="74B064BA" w:rsidR="002019F8" w:rsidRPr="00C506F7" w:rsidRDefault="002019F8" w:rsidP="00781EF9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 w:rsidR="00C507A3">
        <w:rPr>
          <w:rFonts w:ascii="Arial" w:hAnsi="Arial"/>
          <w:color w:val="7F7F7F"/>
          <w:sz w:val="18"/>
          <w:szCs w:val="18"/>
          <w:u w:color="7F7F7F"/>
          <w:lang w:val="pt-PT"/>
        </w:rPr>
        <w:t>: Sara Rius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 w:rsidR="00C507A3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</w:r>
      <w:r w:rsidR="00A9021F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 xml:space="preserve"> </w:t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 w:rsidR="000E3BFB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Estevez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/ </w:t>
      </w:r>
      <w:r w:rsidR="000E3BFB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Irene Boned </w:t>
      </w:r>
      <w:r w:rsidRPr="00EB1105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</w:p>
    <w:p w14:paraId="57ED16C7" w14:textId="2E153C15" w:rsidR="002019F8" w:rsidRDefault="00A34911" w:rsidP="00781EF9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12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  <w:t xml:space="preserve"> </w:t>
      </w:r>
      <w:hyperlink r:id="rId13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  <w:r w:rsidR="002019F8" w:rsidRPr="005F26CF">
        <w:rPr>
          <w:rFonts w:ascii="Calibri" w:eastAsia="Calibri" w:hAnsi="Calibri" w:cs="Calibri"/>
          <w:color w:val="0070C0"/>
          <w:sz w:val="18"/>
          <w:szCs w:val="18"/>
          <w:u w:val="single" w:color="4F81BD"/>
          <w:lang w:val="pt-PT"/>
        </w:rPr>
        <w:t xml:space="preserve"> </w:t>
      </w:r>
      <w:r w:rsidR="002019F8" w:rsidRPr="005F26CF">
        <w:rPr>
          <w:rFonts w:ascii="Arial" w:hAnsi="Arial"/>
          <w:color w:val="0070C0"/>
          <w:sz w:val="18"/>
          <w:szCs w:val="18"/>
          <w:u w:color="7F7F7F"/>
          <w:lang w:val="pt-PT"/>
        </w:rPr>
        <w:t xml:space="preserve"> </w:t>
      </w:r>
    </w:p>
    <w:p w14:paraId="20C42533" w14:textId="5839197D" w:rsidR="002019F8" w:rsidRPr="005A2684" w:rsidRDefault="005A2684" w:rsidP="005A2684">
      <w:pPr>
        <w:spacing w:line="360" w:lineRule="auto"/>
        <w:jc w:val="both"/>
        <w:rPr>
          <w:lang w:val="pt-PT"/>
        </w:rPr>
      </w:pPr>
      <w:r>
        <w:rPr>
          <w:noProof/>
          <w:sz w:val="20"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D9E3" wp14:editId="7311397F">
                <wp:simplePos x="0" y="0"/>
                <wp:positionH relativeFrom="margin">
                  <wp:posOffset>40640</wp:posOffset>
                </wp:positionH>
                <wp:positionV relativeFrom="paragraph">
                  <wp:posOffset>379095</wp:posOffset>
                </wp:positionV>
                <wp:extent cx="57454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528C5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2pt,29.85pt" to="455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" strokecolor="#a19e9e [2414]">
                <v:stroke miterlimit="4" joinstyle="miter"/>
                <w10:wrap anchorx="margin"/>
              </v:line>
            </w:pict>
          </mc:Fallback>
        </mc:AlternateContent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>T</w:t>
      </w:r>
      <w:r w:rsidR="00DB3215">
        <w:rPr>
          <w:rFonts w:ascii="Arial" w:hAnsi="Arial"/>
          <w:color w:val="7F7F7F"/>
          <w:sz w:val="18"/>
          <w:szCs w:val="18"/>
          <w:u w:color="7F7F7F"/>
          <w:lang w:val="pt-PT"/>
        </w:rPr>
        <w:t>. 608 69 87 54</w:t>
      </w:r>
      <w:r w:rsidR="00DB3215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A9021F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                   </w:t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DB3215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T</w:t>
      </w:r>
      <w:r w:rsidR="002019F8"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. </w:t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>93 415 37 05</w:t>
      </w:r>
    </w:p>
    <w:sectPr w:rsidR="002019F8" w:rsidRPr="005A2684" w:rsidSect="006D71E8">
      <w:headerReference w:type="default" r:id="rId14"/>
      <w:footerReference w:type="default" r:id="rId15"/>
      <w:pgSz w:w="11906" w:h="16838"/>
      <w:pgMar w:top="1134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C0ED6" w14:textId="77777777" w:rsidR="00A34911" w:rsidRDefault="00A34911">
      <w:r>
        <w:separator/>
      </w:r>
    </w:p>
  </w:endnote>
  <w:endnote w:type="continuationSeparator" w:id="0">
    <w:p w14:paraId="38F67961" w14:textId="77777777" w:rsidR="00A34911" w:rsidRDefault="00A3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742199"/>
      <w:docPartObj>
        <w:docPartGallery w:val="Page Numbers (Bottom of Page)"/>
        <w:docPartUnique/>
      </w:docPartObj>
    </w:sdtPr>
    <w:sdtEndPr/>
    <w:sdtContent>
      <w:p w14:paraId="57D5456A" w14:textId="201B46E2" w:rsidR="00482EA2" w:rsidRDefault="00482E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95" w:rsidRPr="00B20B95">
          <w:rPr>
            <w:noProof/>
            <w:lang w:val="es-ES"/>
          </w:rPr>
          <w:t>3</w:t>
        </w:r>
        <w:r>
          <w:fldChar w:fldCharType="end"/>
        </w:r>
      </w:p>
    </w:sdtContent>
  </w:sdt>
  <w:p w14:paraId="38E00485" w14:textId="77777777" w:rsidR="00482EA2" w:rsidRDefault="00482E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7D09D" w14:textId="77777777" w:rsidR="00A34911" w:rsidRDefault="00A34911">
      <w:r>
        <w:separator/>
      </w:r>
    </w:p>
  </w:footnote>
  <w:footnote w:type="continuationSeparator" w:id="0">
    <w:p w14:paraId="1EC2AAF5" w14:textId="77777777" w:rsidR="00A34911" w:rsidRDefault="00A3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8AA4" w14:textId="124B863D" w:rsidR="00CC3687" w:rsidRPr="00073080" w:rsidRDefault="00073080" w:rsidP="0008540E">
    <w:pPr>
      <w:pStyle w:val="Cabeceraypie"/>
      <w:tabs>
        <w:tab w:val="clear" w:pos="9020"/>
        <w:tab w:val="center" w:pos="4819"/>
        <w:tab w:val="right" w:pos="9638"/>
      </w:tabs>
      <w:ind w:left="1440"/>
      <w:rPr>
        <w:color w:val="919191"/>
        <w:sz w:val="20"/>
        <w:szCs w:val="20"/>
      </w:rPr>
    </w:pPr>
    <w:r w:rsidRPr="00A35B54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1E44F3" wp14:editId="0AB182A0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003935" cy="254635"/>
          <wp:effectExtent l="0" t="0" r="5715" b="0"/>
          <wp:wrapSquare wrapText="bothSides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254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213" w:rsidRPr="00A35B54">
      <w:rPr>
        <w:noProof/>
        <w:sz w:val="20"/>
        <w:szCs w:val="20"/>
      </w:rPr>
      <w:drawing>
        <wp:anchor distT="152400" distB="152400" distL="152400" distR="152400" simplePos="0" relativeHeight="251660288" behindDoc="0" locked="0" layoutInCell="1" allowOverlap="1" wp14:anchorId="40865D52" wp14:editId="27919592">
          <wp:simplePos x="0" y="0"/>
          <wp:positionH relativeFrom="rightMargin">
            <wp:posOffset>40428</wp:posOffset>
          </wp:positionH>
          <wp:positionV relativeFrom="page">
            <wp:posOffset>0</wp:posOffset>
          </wp:positionV>
          <wp:extent cx="643255" cy="638175"/>
          <wp:effectExtent l="0" t="0" r="0" b="952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325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399">
      <w:rPr>
        <w:color w:val="919191"/>
        <w:sz w:val="20"/>
        <w:szCs w:val="20"/>
      </w:rPr>
      <w:t xml:space="preserve">             </w:t>
    </w:r>
    <w:r w:rsidR="00E73238">
      <w:rPr>
        <w:color w:val="919191"/>
        <w:sz w:val="20"/>
        <w:szCs w:val="20"/>
      </w:rPr>
      <w:t xml:space="preserve">Estudio de InfoJobs sobre </w:t>
    </w:r>
    <w:r w:rsidR="00AB5CB3">
      <w:rPr>
        <w:color w:val="919191"/>
        <w:sz w:val="20"/>
        <w:szCs w:val="20"/>
      </w:rPr>
      <w:t>l</w:t>
    </w:r>
    <w:r w:rsidR="00781EF9">
      <w:rPr>
        <w:color w:val="919191"/>
        <w:sz w:val="20"/>
        <w:szCs w:val="20"/>
      </w:rPr>
      <w:t xml:space="preserve">a brecha salarial </w:t>
    </w:r>
    <w:r w:rsidR="0008540E">
      <w:rPr>
        <w:color w:val="919191"/>
        <w:sz w:val="20"/>
        <w:szCs w:val="20"/>
      </w:rPr>
      <w:t xml:space="preserve">en España </w:t>
    </w:r>
  </w:p>
  <w:p w14:paraId="22DC2D14" w14:textId="366E9720" w:rsidR="006D71E8" w:rsidRPr="00AF41CC" w:rsidRDefault="006D71E8">
    <w:pPr>
      <w:pStyle w:val="Cabeceraypie"/>
      <w:tabs>
        <w:tab w:val="clear" w:pos="9020"/>
        <w:tab w:val="center" w:pos="4819"/>
        <w:tab w:val="right" w:pos="9638"/>
      </w:tabs>
      <w:rPr>
        <w:color w:val="919191"/>
      </w:rPr>
    </w:pPr>
  </w:p>
  <w:p w14:paraId="098D5DF1" w14:textId="77777777" w:rsidR="00C54741" w:rsidRPr="007A12B8" w:rsidRDefault="00C54741">
    <w:pPr>
      <w:pStyle w:val="Cabeceraypie"/>
      <w:tabs>
        <w:tab w:val="clear" w:pos="9020"/>
        <w:tab w:val="center" w:pos="4819"/>
        <w:tab w:val="right" w:pos="9638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225"/>
    <w:multiLevelType w:val="hybridMultilevel"/>
    <w:tmpl w:val="26D2C866"/>
    <w:lvl w:ilvl="0" w:tplc="55CCD3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EEF"/>
    <w:multiLevelType w:val="multilevel"/>
    <w:tmpl w:val="225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E0BAE"/>
    <w:multiLevelType w:val="hybridMultilevel"/>
    <w:tmpl w:val="63CE65A2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001513"/>
    <w:multiLevelType w:val="hybridMultilevel"/>
    <w:tmpl w:val="3768E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779"/>
    <w:multiLevelType w:val="hybridMultilevel"/>
    <w:tmpl w:val="8BAA7708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65E8D"/>
    <w:multiLevelType w:val="hybridMultilevel"/>
    <w:tmpl w:val="A030D0D2"/>
    <w:lvl w:ilvl="0" w:tplc="10DC0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75E7E"/>
    <w:multiLevelType w:val="hybridMultilevel"/>
    <w:tmpl w:val="BF327968"/>
    <w:lvl w:ilvl="0" w:tplc="E5A209A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0152C"/>
    <w:rsid w:val="000035F7"/>
    <w:rsid w:val="00006254"/>
    <w:rsid w:val="00007F2A"/>
    <w:rsid w:val="0002019D"/>
    <w:rsid w:val="000253CB"/>
    <w:rsid w:val="0002656B"/>
    <w:rsid w:val="00035724"/>
    <w:rsid w:val="00037873"/>
    <w:rsid w:val="00047CB6"/>
    <w:rsid w:val="0005024B"/>
    <w:rsid w:val="000604DC"/>
    <w:rsid w:val="00062E74"/>
    <w:rsid w:val="000635FA"/>
    <w:rsid w:val="00066D52"/>
    <w:rsid w:val="00067B6F"/>
    <w:rsid w:val="00071728"/>
    <w:rsid w:val="00073080"/>
    <w:rsid w:val="00074B01"/>
    <w:rsid w:val="00080617"/>
    <w:rsid w:val="00081917"/>
    <w:rsid w:val="0008540E"/>
    <w:rsid w:val="00087BD1"/>
    <w:rsid w:val="000A0706"/>
    <w:rsid w:val="000A4F4E"/>
    <w:rsid w:val="000B011D"/>
    <w:rsid w:val="000B028E"/>
    <w:rsid w:val="000B1551"/>
    <w:rsid w:val="000B5A05"/>
    <w:rsid w:val="000B713B"/>
    <w:rsid w:val="000C3802"/>
    <w:rsid w:val="000C5E4F"/>
    <w:rsid w:val="000C6FA3"/>
    <w:rsid w:val="000D0CC9"/>
    <w:rsid w:val="000D24E1"/>
    <w:rsid w:val="000D62DF"/>
    <w:rsid w:val="000D6EFB"/>
    <w:rsid w:val="000E323E"/>
    <w:rsid w:val="000E3BFB"/>
    <w:rsid w:val="000E44AB"/>
    <w:rsid w:val="000E613C"/>
    <w:rsid w:val="000F04F7"/>
    <w:rsid w:val="000F091B"/>
    <w:rsid w:val="000F218E"/>
    <w:rsid w:val="000F390D"/>
    <w:rsid w:val="000F5359"/>
    <w:rsid w:val="001048D5"/>
    <w:rsid w:val="001116A9"/>
    <w:rsid w:val="001212E6"/>
    <w:rsid w:val="0012670E"/>
    <w:rsid w:val="00157B19"/>
    <w:rsid w:val="00164CE8"/>
    <w:rsid w:val="00173B6F"/>
    <w:rsid w:val="00177BEC"/>
    <w:rsid w:val="00183396"/>
    <w:rsid w:val="00185EEF"/>
    <w:rsid w:val="001874AB"/>
    <w:rsid w:val="00191ABA"/>
    <w:rsid w:val="00191FA9"/>
    <w:rsid w:val="00193C1C"/>
    <w:rsid w:val="00196F47"/>
    <w:rsid w:val="001A319D"/>
    <w:rsid w:val="001A3CE3"/>
    <w:rsid w:val="001A65F4"/>
    <w:rsid w:val="001B187B"/>
    <w:rsid w:val="001B21E9"/>
    <w:rsid w:val="001B4B9E"/>
    <w:rsid w:val="001C5310"/>
    <w:rsid w:val="001C5427"/>
    <w:rsid w:val="001C595F"/>
    <w:rsid w:val="001C5BD1"/>
    <w:rsid w:val="001D1075"/>
    <w:rsid w:val="001D3DBB"/>
    <w:rsid w:val="001D4C57"/>
    <w:rsid w:val="001D6774"/>
    <w:rsid w:val="001D718F"/>
    <w:rsid w:val="001E1547"/>
    <w:rsid w:val="001E556F"/>
    <w:rsid w:val="001E65DA"/>
    <w:rsid w:val="001F1219"/>
    <w:rsid w:val="001F1784"/>
    <w:rsid w:val="001F4EB0"/>
    <w:rsid w:val="001F559A"/>
    <w:rsid w:val="002019F8"/>
    <w:rsid w:val="00203BC1"/>
    <w:rsid w:val="00206298"/>
    <w:rsid w:val="002105CE"/>
    <w:rsid w:val="0022173F"/>
    <w:rsid w:val="00221BD9"/>
    <w:rsid w:val="0023141C"/>
    <w:rsid w:val="00231752"/>
    <w:rsid w:val="002362C2"/>
    <w:rsid w:val="002456EC"/>
    <w:rsid w:val="00246F27"/>
    <w:rsid w:val="00247047"/>
    <w:rsid w:val="002550B0"/>
    <w:rsid w:val="0025556E"/>
    <w:rsid w:val="00257E55"/>
    <w:rsid w:val="0026272D"/>
    <w:rsid w:val="00282A20"/>
    <w:rsid w:val="002850FD"/>
    <w:rsid w:val="0028514B"/>
    <w:rsid w:val="0028703E"/>
    <w:rsid w:val="00287AF6"/>
    <w:rsid w:val="00294808"/>
    <w:rsid w:val="00296189"/>
    <w:rsid w:val="002979F5"/>
    <w:rsid w:val="002A39F3"/>
    <w:rsid w:val="002A5AD6"/>
    <w:rsid w:val="002B26BC"/>
    <w:rsid w:val="002B51D2"/>
    <w:rsid w:val="002C28F0"/>
    <w:rsid w:val="002C6E17"/>
    <w:rsid w:val="002E0BBF"/>
    <w:rsid w:val="002F0FF2"/>
    <w:rsid w:val="002F4E4B"/>
    <w:rsid w:val="0030034A"/>
    <w:rsid w:val="0030037E"/>
    <w:rsid w:val="003027AB"/>
    <w:rsid w:val="00310121"/>
    <w:rsid w:val="00310213"/>
    <w:rsid w:val="003121B8"/>
    <w:rsid w:val="00321054"/>
    <w:rsid w:val="00323AF0"/>
    <w:rsid w:val="00340F62"/>
    <w:rsid w:val="00342CD6"/>
    <w:rsid w:val="003430F1"/>
    <w:rsid w:val="00344F5E"/>
    <w:rsid w:val="00345795"/>
    <w:rsid w:val="00346EB1"/>
    <w:rsid w:val="00347ECC"/>
    <w:rsid w:val="00350E70"/>
    <w:rsid w:val="00351395"/>
    <w:rsid w:val="003515E2"/>
    <w:rsid w:val="00353021"/>
    <w:rsid w:val="00353095"/>
    <w:rsid w:val="00355986"/>
    <w:rsid w:val="003669FC"/>
    <w:rsid w:val="0036705F"/>
    <w:rsid w:val="00374254"/>
    <w:rsid w:val="00375DC6"/>
    <w:rsid w:val="00376ACE"/>
    <w:rsid w:val="00381D65"/>
    <w:rsid w:val="00384F87"/>
    <w:rsid w:val="00387281"/>
    <w:rsid w:val="003903D2"/>
    <w:rsid w:val="00391E97"/>
    <w:rsid w:val="003937EA"/>
    <w:rsid w:val="003954D8"/>
    <w:rsid w:val="003A3E65"/>
    <w:rsid w:val="003A66A1"/>
    <w:rsid w:val="003B7B14"/>
    <w:rsid w:val="003C4928"/>
    <w:rsid w:val="003D1637"/>
    <w:rsid w:val="003D2062"/>
    <w:rsid w:val="003D5FD9"/>
    <w:rsid w:val="003E24BE"/>
    <w:rsid w:val="003E3267"/>
    <w:rsid w:val="003E5246"/>
    <w:rsid w:val="003F08B5"/>
    <w:rsid w:val="003F482D"/>
    <w:rsid w:val="003F4A1D"/>
    <w:rsid w:val="003F5EF6"/>
    <w:rsid w:val="003F6D10"/>
    <w:rsid w:val="004011EA"/>
    <w:rsid w:val="00403AA6"/>
    <w:rsid w:val="00405902"/>
    <w:rsid w:val="00436D67"/>
    <w:rsid w:val="00441D6B"/>
    <w:rsid w:val="00443215"/>
    <w:rsid w:val="004437CF"/>
    <w:rsid w:val="00444DBA"/>
    <w:rsid w:val="0044767C"/>
    <w:rsid w:val="0045003D"/>
    <w:rsid w:val="004618FC"/>
    <w:rsid w:val="004634AE"/>
    <w:rsid w:val="00464015"/>
    <w:rsid w:val="00465082"/>
    <w:rsid w:val="00465122"/>
    <w:rsid w:val="00466D9B"/>
    <w:rsid w:val="00472BE6"/>
    <w:rsid w:val="0047399D"/>
    <w:rsid w:val="00482052"/>
    <w:rsid w:val="00482EA2"/>
    <w:rsid w:val="004843A3"/>
    <w:rsid w:val="004900C9"/>
    <w:rsid w:val="0049032D"/>
    <w:rsid w:val="004908DD"/>
    <w:rsid w:val="0049277F"/>
    <w:rsid w:val="00493C52"/>
    <w:rsid w:val="004A2F08"/>
    <w:rsid w:val="004A4B61"/>
    <w:rsid w:val="004A5404"/>
    <w:rsid w:val="004A5D03"/>
    <w:rsid w:val="004B5C40"/>
    <w:rsid w:val="004D53F8"/>
    <w:rsid w:val="004E040B"/>
    <w:rsid w:val="004E1498"/>
    <w:rsid w:val="004E27FD"/>
    <w:rsid w:val="004F312A"/>
    <w:rsid w:val="004F7140"/>
    <w:rsid w:val="00505C5E"/>
    <w:rsid w:val="00506DCE"/>
    <w:rsid w:val="00511763"/>
    <w:rsid w:val="00517697"/>
    <w:rsid w:val="005223EF"/>
    <w:rsid w:val="00522B56"/>
    <w:rsid w:val="005322F4"/>
    <w:rsid w:val="005564B7"/>
    <w:rsid w:val="00557D8B"/>
    <w:rsid w:val="00563415"/>
    <w:rsid w:val="005640E3"/>
    <w:rsid w:val="005647E4"/>
    <w:rsid w:val="00565A4C"/>
    <w:rsid w:val="005762F1"/>
    <w:rsid w:val="00581104"/>
    <w:rsid w:val="00582112"/>
    <w:rsid w:val="0058519B"/>
    <w:rsid w:val="00585446"/>
    <w:rsid w:val="005A0722"/>
    <w:rsid w:val="005A2684"/>
    <w:rsid w:val="005A4142"/>
    <w:rsid w:val="005A42AA"/>
    <w:rsid w:val="005A4374"/>
    <w:rsid w:val="005B1919"/>
    <w:rsid w:val="005B44B2"/>
    <w:rsid w:val="005B5EFC"/>
    <w:rsid w:val="005B676C"/>
    <w:rsid w:val="005E05DD"/>
    <w:rsid w:val="005E085C"/>
    <w:rsid w:val="005E0E55"/>
    <w:rsid w:val="005E259C"/>
    <w:rsid w:val="005E5D1C"/>
    <w:rsid w:val="005F26CF"/>
    <w:rsid w:val="005F513B"/>
    <w:rsid w:val="005F6E57"/>
    <w:rsid w:val="00613B4D"/>
    <w:rsid w:val="00617223"/>
    <w:rsid w:val="006178A8"/>
    <w:rsid w:val="00623D26"/>
    <w:rsid w:val="00623EC1"/>
    <w:rsid w:val="00624B1A"/>
    <w:rsid w:val="00630957"/>
    <w:rsid w:val="006336B5"/>
    <w:rsid w:val="00634552"/>
    <w:rsid w:val="00636DEC"/>
    <w:rsid w:val="006421F1"/>
    <w:rsid w:val="006460C6"/>
    <w:rsid w:val="00647641"/>
    <w:rsid w:val="00656D99"/>
    <w:rsid w:val="00660322"/>
    <w:rsid w:val="00661602"/>
    <w:rsid w:val="00662EE3"/>
    <w:rsid w:val="006652B4"/>
    <w:rsid w:val="00666342"/>
    <w:rsid w:val="00667D4E"/>
    <w:rsid w:val="006730CE"/>
    <w:rsid w:val="00677935"/>
    <w:rsid w:val="0068049E"/>
    <w:rsid w:val="00684A18"/>
    <w:rsid w:val="0068512F"/>
    <w:rsid w:val="00694D4E"/>
    <w:rsid w:val="006A595F"/>
    <w:rsid w:val="006A5A97"/>
    <w:rsid w:val="006B2377"/>
    <w:rsid w:val="006C3777"/>
    <w:rsid w:val="006C4521"/>
    <w:rsid w:val="006C6166"/>
    <w:rsid w:val="006C6776"/>
    <w:rsid w:val="006C7E83"/>
    <w:rsid w:val="006D1C11"/>
    <w:rsid w:val="006D2525"/>
    <w:rsid w:val="006D32C6"/>
    <w:rsid w:val="006D4582"/>
    <w:rsid w:val="006D71E8"/>
    <w:rsid w:val="006E0AF4"/>
    <w:rsid w:val="00703F2D"/>
    <w:rsid w:val="00705D6B"/>
    <w:rsid w:val="00710B71"/>
    <w:rsid w:val="00715818"/>
    <w:rsid w:val="00720226"/>
    <w:rsid w:val="007366A6"/>
    <w:rsid w:val="0074101F"/>
    <w:rsid w:val="00745C92"/>
    <w:rsid w:val="00746A38"/>
    <w:rsid w:val="007556AC"/>
    <w:rsid w:val="0075693E"/>
    <w:rsid w:val="007570EE"/>
    <w:rsid w:val="00760216"/>
    <w:rsid w:val="00774EE3"/>
    <w:rsid w:val="00774F9C"/>
    <w:rsid w:val="0077670E"/>
    <w:rsid w:val="00780BB8"/>
    <w:rsid w:val="007817F2"/>
    <w:rsid w:val="00781EF9"/>
    <w:rsid w:val="007841B9"/>
    <w:rsid w:val="007854A9"/>
    <w:rsid w:val="0078631B"/>
    <w:rsid w:val="00786BC2"/>
    <w:rsid w:val="0079296D"/>
    <w:rsid w:val="00794846"/>
    <w:rsid w:val="00795BE1"/>
    <w:rsid w:val="00797D48"/>
    <w:rsid w:val="007A12B8"/>
    <w:rsid w:val="007A4177"/>
    <w:rsid w:val="007A459B"/>
    <w:rsid w:val="007B059C"/>
    <w:rsid w:val="007B72C1"/>
    <w:rsid w:val="007C0D8A"/>
    <w:rsid w:val="007C2D71"/>
    <w:rsid w:val="007C2FB0"/>
    <w:rsid w:val="007C7C9F"/>
    <w:rsid w:val="007D0626"/>
    <w:rsid w:val="007D5C57"/>
    <w:rsid w:val="007D6308"/>
    <w:rsid w:val="007E0A8C"/>
    <w:rsid w:val="007E4165"/>
    <w:rsid w:val="007E5005"/>
    <w:rsid w:val="007E7622"/>
    <w:rsid w:val="007F043A"/>
    <w:rsid w:val="007F3135"/>
    <w:rsid w:val="007F3A0B"/>
    <w:rsid w:val="007F48DF"/>
    <w:rsid w:val="00807C90"/>
    <w:rsid w:val="008126FE"/>
    <w:rsid w:val="0083242B"/>
    <w:rsid w:val="00832FD0"/>
    <w:rsid w:val="00833656"/>
    <w:rsid w:val="00840B57"/>
    <w:rsid w:val="00845A3A"/>
    <w:rsid w:val="00845FE6"/>
    <w:rsid w:val="008520DA"/>
    <w:rsid w:val="0086158F"/>
    <w:rsid w:val="008623D4"/>
    <w:rsid w:val="00867F76"/>
    <w:rsid w:val="00872C18"/>
    <w:rsid w:val="0088135A"/>
    <w:rsid w:val="00882520"/>
    <w:rsid w:val="008919A2"/>
    <w:rsid w:val="008940CC"/>
    <w:rsid w:val="0089666A"/>
    <w:rsid w:val="00897E6C"/>
    <w:rsid w:val="008A064C"/>
    <w:rsid w:val="008A0830"/>
    <w:rsid w:val="008A45B4"/>
    <w:rsid w:val="008B079D"/>
    <w:rsid w:val="008B5956"/>
    <w:rsid w:val="008C0400"/>
    <w:rsid w:val="008C27AA"/>
    <w:rsid w:val="008E1745"/>
    <w:rsid w:val="008E4EB9"/>
    <w:rsid w:val="008E57C8"/>
    <w:rsid w:val="008F0E41"/>
    <w:rsid w:val="008F1C13"/>
    <w:rsid w:val="008F2052"/>
    <w:rsid w:val="008F5719"/>
    <w:rsid w:val="0090235C"/>
    <w:rsid w:val="0090788E"/>
    <w:rsid w:val="009117F1"/>
    <w:rsid w:val="00914A6E"/>
    <w:rsid w:val="00915095"/>
    <w:rsid w:val="00917CF1"/>
    <w:rsid w:val="0093265C"/>
    <w:rsid w:val="00935547"/>
    <w:rsid w:val="00937DA3"/>
    <w:rsid w:val="009411D6"/>
    <w:rsid w:val="00947791"/>
    <w:rsid w:val="00951CE1"/>
    <w:rsid w:val="00952D41"/>
    <w:rsid w:val="009606F5"/>
    <w:rsid w:val="009607C2"/>
    <w:rsid w:val="00963EF2"/>
    <w:rsid w:val="00971942"/>
    <w:rsid w:val="00980067"/>
    <w:rsid w:val="00983FFC"/>
    <w:rsid w:val="0099017C"/>
    <w:rsid w:val="00996FF9"/>
    <w:rsid w:val="009A6366"/>
    <w:rsid w:val="009A65B8"/>
    <w:rsid w:val="009B4321"/>
    <w:rsid w:val="009B47FC"/>
    <w:rsid w:val="009B6B0B"/>
    <w:rsid w:val="009C01E7"/>
    <w:rsid w:val="009C068D"/>
    <w:rsid w:val="009C62AE"/>
    <w:rsid w:val="009C6D2B"/>
    <w:rsid w:val="009D37FC"/>
    <w:rsid w:val="009D7CB2"/>
    <w:rsid w:val="009E0402"/>
    <w:rsid w:val="009E3FFA"/>
    <w:rsid w:val="009E565B"/>
    <w:rsid w:val="009F1C94"/>
    <w:rsid w:val="009F4AE9"/>
    <w:rsid w:val="009F64C4"/>
    <w:rsid w:val="00A02501"/>
    <w:rsid w:val="00A0322D"/>
    <w:rsid w:val="00A1024D"/>
    <w:rsid w:val="00A134DF"/>
    <w:rsid w:val="00A15159"/>
    <w:rsid w:val="00A22BC5"/>
    <w:rsid w:val="00A3034B"/>
    <w:rsid w:val="00A34911"/>
    <w:rsid w:val="00A35B54"/>
    <w:rsid w:val="00A401B6"/>
    <w:rsid w:val="00A42B6C"/>
    <w:rsid w:val="00A470D1"/>
    <w:rsid w:val="00A53FE4"/>
    <w:rsid w:val="00A60E3C"/>
    <w:rsid w:val="00A61B33"/>
    <w:rsid w:val="00A62FDD"/>
    <w:rsid w:val="00A73BA3"/>
    <w:rsid w:val="00A84ADE"/>
    <w:rsid w:val="00A9021F"/>
    <w:rsid w:val="00AA054B"/>
    <w:rsid w:val="00AB1460"/>
    <w:rsid w:val="00AB25F4"/>
    <w:rsid w:val="00AB5CB3"/>
    <w:rsid w:val="00AC2476"/>
    <w:rsid w:val="00AE53BA"/>
    <w:rsid w:val="00AF09EA"/>
    <w:rsid w:val="00AF29F8"/>
    <w:rsid w:val="00AF2B84"/>
    <w:rsid w:val="00AF36EC"/>
    <w:rsid w:val="00AF3924"/>
    <w:rsid w:val="00AF41CC"/>
    <w:rsid w:val="00AF7C5F"/>
    <w:rsid w:val="00B028C0"/>
    <w:rsid w:val="00B0597B"/>
    <w:rsid w:val="00B05C68"/>
    <w:rsid w:val="00B0694F"/>
    <w:rsid w:val="00B07C6F"/>
    <w:rsid w:val="00B1715C"/>
    <w:rsid w:val="00B20B95"/>
    <w:rsid w:val="00B268AD"/>
    <w:rsid w:val="00B31C2E"/>
    <w:rsid w:val="00B32656"/>
    <w:rsid w:val="00B33229"/>
    <w:rsid w:val="00B334B2"/>
    <w:rsid w:val="00B341CF"/>
    <w:rsid w:val="00B379FE"/>
    <w:rsid w:val="00B446F6"/>
    <w:rsid w:val="00B52FC9"/>
    <w:rsid w:val="00B61302"/>
    <w:rsid w:val="00B61527"/>
    <w:rsid w:val="00B61697"/>
    <w:rsid w:val="00B6324F"/>
    <w:rsid w:val="00B71280"/>
    <w:rsid w:val="00B71412"/>
    <w:rsid w:val="00B80B7A"/>
    <w:rsid w:val="00B80E16"/>
    <w:rsid w:val="00B82677"/>
    <w:rsid w:val="00B83F2F"/>
    <w:rsid w:val="00B936F4"/>
    <w:rsid w:val="00B93974"/>
    <w:rsid w:val="00B95B93"/>
    <w:rsid w:val="00B95F6D"/>
    <w:rsid w:val="00BA703F"/>
    <w:rsid w:val="00BA7CB5"/>
    <w:rsid w:val="00BB1091"/>
    <w:rsid w:val="00BB6414"/>
    <w:rsid w:val="00BC09F7"/>
    <w:rsid w:val="00BD1233"/>
    <w:rsid w:val="00BD2BEE"/>
    <w:rsid w:val="00BD3005"/>
    <w:rsid w:val="00BD5AEF"/>
    <w:rsid w:val="00BD6BAD"/>
    <w:rsid w:val="00BE181F"/>
    <w:rsid w:val="00BF1345"/>
    <w:rsid w:val="00BF3261"/>
    <w:rsid w:val="00BF4097"/>
    <w:rsid w:val="00BF7943"/>
    <w:rsid w:val="00C061CF"/>
    <w:rsid w:val="00C0649D"/>
    <w:rsid w:val="00C07A59"/>
    <w:rsid w:val="00C14B8B"/>
    <w:rsid w:val="00C15048"/>
    <w:rsid w:val="00C1694D"/>
    <w:rsid w:val="00C22349"/>
    <w:rsid w:val="00C234B4"/>
    <w:rsid w:val="00C2588B"/>
    <w:rsid w:val="00C26272"/>
    <w:rsid w:val="00C266DD"/>
    <w:rsid w:val="00C30687"/>
    <w:rsid w:val="00C30B29"/>
    <w:rsid w:val="00C30F0E"/>
    <w:rsid w:val="00C318D3"/>
    <w:rsid w:val="00C3564C"/>
    <w:rsid w:val="00C359C8"/>
    <w:rsid w:val="00C373DF"/>
    <w:rsid w:val="00C50462"/>
    <w:rsid w:val="00C506F7"/>
    <w:rsid w:val="00C507A3"/>
    <w:rsid w:val="00C54741"/>
    <w:rsid w:val="00C54FD8"/>
    <w:rsid w:val="00C56136"/>
    <w:rsid w:val="00C5781F"/>
    <w:rsid w:val="00C618C7"/>
    <w:rsid w:val="00C64E2C"/>
    <w:rsid w:val="00C665F7"/>
    <w:rsid w:val="00C6797A"/>
    <w:rsid w:val="00C70629"/>
    <w:rsid w:val="00C74EDF"/>
    <w:rsid w:val="00C8664A"/>
    <w:rsid w:val="00C9576F"/>
    <w:rsid w:val="00CA0987"/>
    <w:rsid w:val="00CA1627"/>
    <w:rsid w:val="00CA2852"/>
    <w:rsid w:val="00CA6DDE"/>
    <w:rsid w:val="00CB1A70"/>
    <w:rsid w:val="00CB1B04"/>
    <w:rsid w:val="00CB2A1A"/>
    <w:rsid w:val="00CB3CCF"/>
    <w:rsid w:val="00CB6C97"/>
    <w:rsid w:val="00CC3687"/>
    <w:rsid w:val="00CC4C2B"/>
    <w:rsid w:val="00CC635E"/>
    <w:rsid w:val="00CD36BA"/>
    <w:rsid w:val="00CD4414"/>
    <w:rsid w:val="00CD5764"/>
    <w:rsid w:val="00CE0603"/>
    <w:rsid w:val="00CE31BF"/>
    <w:rsid w:val="00CE4CEC"/>
    <w:rsid w:val="00CF0F84"/>
    <w:rsid w:val="00CF156E"/>
    <w:rsid w:val="00CF1987"/>
    <w:rsid w:val="00D004C3"/>
    <w:rsid w:val="00D0374A"/>
    <w:rsid w:val="00D10720"/>
    <w:rsid w:val="00D11423"/>
    <w:rsid w:val="00D204F8"/>
    <w:rsid w:val="00D346CA"/>
    <w:rsid w:val="00D347DA"/>
    <w:rsid w:val="00D44A5D"/>
    <w:rsid w:val="00D44E99"/>
    <w:rsid w:val="00D4650C"/>
    <w:rsid w:val="00D51153"/>
    <w:rsid w:val="00D535E5"/>
    <w:rsid w:val="00D55D57"/>
    <w:rsid w:val="00D60F72"/>
    <w:rsid w:val="00D6299F"/>
    <w:rsid w:val="00D73BE2"/>
    <w:rsid w:val="00D7417F"/>
    <w:rsid w:val="00D8085B"/>
    <w:rsid w:val="00D8085C"/>
    <w:rsid w:val="00D81D77"/>
    <w:rsid w:val="00D84E2F"/>
    <w:rsid w:val="00D852CB"/>
    <w:rsid w:val="00D9283F"/>
    <w:rsid w:val="00DA1C15"/>
    <w:rsid w:val="00DA3D8D"/>
    <w:rsid w:val="00DA701A"/>
    <w:rsid w:val="00DB140D"/>
    <w:rsid w:val="00DB3215"/>
    <w:rsid w:val="00DB4685"/>
    <w:rsid w:val="00DC203C"/>
    <w:rsid w:val="00DC2570"/>
    <w:rsid w:val="00DD0948"/>
    <w:rsid w:val="00DD78CD"/>
    <w:rsid w:val="00DD7CC5"/>
    <w:rsid w:val="00DE0A2B"/>
    <w:rsid w:val="00DE27B9"/>
    <w:rsid w:val="00DF6528"/>
    <w:rsid w:val="00E00864"/>
    <w:rsid w:val="00E02486"/>
    <w:rsid w:val="00E038AF"/>
    <w:rsid w:val="00E05F70"/>
    <w:rsid w:val="00E06AB1"/>
    <w:rsid w:val="00E0757E"/>
    <w:rsid w:val="00E12F80"/>
    <w:rsid w:val="00E13181"/>
    <w:rsid w:val="00E13AB2"/>
    <w:rsid w:val="00E24586"/>
    <w:rsid w:val="00E260B1"/>
    <w:rsid w:val="00E27AE3"/>
    <w:rsid w:val="00E30A52"/>
    <w:rsid w:val="00E3133B"/>
    <w:rsid w:val="00E3346E"/>
    <w:rsid w:val="00E33622"/>
    <w:rsid w:val="00E40FEE"/>
    <w:rsid w:val="00E42FF5"/>
    <w:rsid w:val="00E4741A"/>
    <w:rsid w:val="00E53835"/>
    <w:rsid w:val="00E56C7D"/>
    <w:rsid w:val="00E61008"/>
    <w:rsid w:val="00E6349E"/>
    <w:rsid w:val="00E73238"/>
    <w:rsid w:val="00E73A20"/>
    <w:rsid w:val="00E75BD6"/>
    <w:rsid w:val="00E765BC"/>
    <w:rsid w:val="00E76E1E"/>
    <w:rsid w:val="00E77671"/>
    <w:rsid w:val="00E82FD9"/>
    <w:rsid w:val="00E9065F"/>
    <w:rsid w:val="00E93C39"/>
    <w:rsid w:val="00E93D9A"/>
    <w:rsid w:val="00E97304"/>
    <w:rsid w:val="00EA7838"/>
    <w:rsid w:val="00EB1105"/>
    <w:rsid w:val="00EC31EE"/>
    <w:rsid w:val="00EC4100"/>
    <w:rsid w:val="00ED009B"/>
    <w:rsid w:val="00ED1E45"/>
    <w:rsid w:val="00ED2F83"/>
    <w:rsid w:val="00ED348C"/>
    <w:rsid w:val="00ED73D3"/>
    <w:rsid w:val="00EE3399"/>
    <w:rsid w:val="00EF211D"/>
    <w:rsid w:val="00EF2A47"/>
    <w:rsid w:val="00F02009"/>
    <w:rsid w:val="00F02B5A"/>
    <w:rsid w:val="00F0783A"/>
    <w:rsid w:val="00F1484A"/>
    <w:rsid w:val="00F16578"/>
    <w:rsid w:val="00F244A1"/>
    <w:rsid w:val="00F2654D"/>
    <w:rsid w:val="00F30D04"/>
    <w:rsid w:val="00F31B3D"/>
    <w:rsid w:val="00F37830"/>
    <w:rsid w:val="00F411C1"/>
    <w:rsid w:val="00F44DD5"/>
    <w:rsid w:val="00F46417"/>
    <w:rsid w:val="00F479BF"/>
    <w:rsid w:val="00F7001C"/>
    <w:rsid w:val="00F75472"/>
    <w:rsid w:val="00F76B94"/>
    <w:rsid w:val="00F7702D"/>
    <w:rsid w:val="00F80153"/>
    <w:rsid w:val="00F810B9"/>
    <w:rsid w:val="00F876E1"/>
    <w:rsid w:val="00F90D21"/>
    <w:rsid w:val="00F92656"/>
    <w:rsid w:val="00F93975"/>
    <w:rsid w:val="00F96F6D"/>
    <w:rsid w:val="00FA5C89"/>
    <w:rsid w:val="00FB2073"/>
    <w:rsid w:val="00FC2049"/>
    <w:rsid w:val="00FC3366"/>
    <w:rsid w:val="00FC78DC"/>
    <w:rsid w:val="00FE3CE5"/>
    <w:rsid w:val="00FE5948"/>
    <w:rsid w:val="00FE67F3"/>
    <w:rsid w:val="00FE7EB5"/>
    <w:rsid w:val="00FF1E68"/>
    <w:rsid w:val="00FF5820"/>
    <w:rsid w:val="00FF5F66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0333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D81D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7E76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7E7622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paragraph" w:customStyle="1" w:styleId="gmail-m3486123080063177649msolistparagraph">
    <w:name w:val="gmail-m_3486123080063177649msolistparagraph"/>
    <w:basedOn w:val="Normal"/>
    <w:rsid w:val="005B4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5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5A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5A0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A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A05"/>
    <w:rPr>
      <w:b/>
      <w:bCs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25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525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1E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qowt-font1-calibri">
    <w:name w:val="qowt-font1-calibri"/>
    <w:rsid w:val="00ED1E45"/>
  </w:style>
  <w:style w:type="character" w:styleId="Textoennegrita">
    <w:name w:val="Strong"/>
    <w:basedOn w:val="Fuentedeprrafopredeter"/>
    <w:uiPriority w:val="22"/>
    <w:qFormat/>
    <w:rsid w:val="00B93974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rsid w:val="00C2588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6299F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D32C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D81D77"/>
    <w:rPr>
      <w:rFonts w:eastAsia="Times New Roman"/>
      <w:b/>
      <w:bCs/>
      <w:sz w:val="27"/>
      <w:szCs w:val="27"/>
      <w:bdr w:val="none" w:sz="0" w:space="0" w:color="auto"/>
    </w:rPr>
  </w:style>
  <w:style w:type="character" w:styleId="nfasis">
    <w:name w:val="Emphasis"/>
    <w:basedOn w:val="Fuentedeprrafopredeter"/>
    <w:uiPriority w:val="20"/>
    <w:qFormat/>
    <w:rsid w:val="00D81D77"/>
    <w:rPr>
      <w:i/>
      <w:iCs/>
    </w:rPr>
  </w:style>
  <w:style w:type="paragraph" w:customStyle="1" w:styleId="selectionshareable">
    <w:name w:val="selectionshareable"/>
    <w:basedOn w:val="Normal"/>
    <w:rsid w:val="00B71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52FC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9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jobs@everco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nsa@infojob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sotros.infojobs.net/prensa/notas-prensa/los-salarios-la-falta-de-reconocimiento-y-de-motivacion-las-mayores-preocupaciones-de-los-espanoles-en-materia-de-empleo-segun-el-i-barometro-del-empleo-de-infojob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nfojobs.ne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6163-6F82-40D0-9581-EE4EBD02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Sara Rius</cp:lastModifiedBy>
  <cp:revision>232</cp:revision>
  <cp:lastPrinted>2019-09-19T15:08:00Z</cp:lastPrinted>
  <dcterms:created xsi:type="dcterms:W3CDTF">2019-07-31T11:14:00Z</dcterms:created>
  <dcterms:modified xsi:type="dcterms:W3CDTF">2019-10-09T10:06:00Z</dcterms:modified>
</cp:coreProperties>
</file>