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4BA5D8" w14:textId="77777777" w:rsidR="00D67376" w:rsidRPr="00D67376" w:rsidRDefault="00D67376" w:rsidP="00D67376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</w:p>
    <w:p w14:paraId="7D613BD2" w14:textId="2FE19F94" w:rsidR="005415B5" w:rsidRPr="00030B3C" w:rsidRDefault="005415B5" w:rsidP="00030B3C">
      <w:pP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  <w:bookmarkStart w:id="0" w:name="_Hlk19639362"/>
      <w:r w:rsidRP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Especialista</w:t>
      </w:r>
      <w:r w:rsidR="00026FA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s</w:t>
      </w:r>
      <w:r w:rsidRP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en </w:t>
      </w:r>
      <w:r w:rsidRPr="00030B3C">
        <w:rPr>
          <w:rFonts w:ascii="Arial" w:hAnsi="Arial" w:cs="Arial Unicode MS"/>
          <w:i/>
          <w:color w:val="0070C0"/>
          <w:sz w:val="50"/>
          <w:szCs w:val="50"/>
          <w:u w:color="27AAE1"/>
          <w:lang w:val="es-ES_tradnl"/>
        </w:rPr>
        <w:t>Supply Chain</w:t>
      </w:r>
      <w:r w:rsidRP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,</w:t>
      </w:r>
      <w:r w:rsidR="00F27737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</w:t>
      </w:r>
      <w:r w:rsidRPr="00030B3C">
        <w:rPr>
          <w:rFonts w:ascii="Arial" w:hAnsi="Arial" w:cs="Arial Unicode MS"/>
          <w:i/>
          <w:color w:val="0070C0"/>
          <w:sz w:val="50"/>
          <w:szCs w:val="50"/>
          <w:u w:color="27AAE1"/>
          <w:lang w:val="es-ES_tradnl"/>
        </w:rPr>
        <w:t xml:space="preserve">Blockchain </w:t>
      </w:r>
      <w:r w:rsidRP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y Marketing Digital</w:t>
      </w:r>
      <w:r w:rsid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, </w:t>
      </w:r>
      <w:r w:rsidR="00026FA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los nuevos</w:t>
      </w:r>
      <w:r w:rsidRPr="00030B3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puestos emergen</w:t>
      </w:r>
      <w:bookmarkEnd w:id="0"/>
      <w:r w:rsidR="00026FAC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tes</w:t>
      </w:r>
    </w:p>
    <w:p w14:paraId="514122E9" w14:textId="77777777" w:rsidR="009C16BF" w:rsidRPr="009C16BF" w:rsidRDefault="009C16BF" w:rsidP="009C16BF">
      <w:pPr>
        <w:pStyle w:val="Prrafodelista"/>
        <w:ind w:left="360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</w:p>
    <w:p w14:paraId="6C9A7277" w14:textId="77777777" w:rsidR="009C16BF" w:rsidRPr="009C16BF" w:rsidRDefault="009C16BF" w:rsidP="009C16BF">
      <w:pPr>
        <w:pStyle w:val="Prrafodelista"/>
        <w:ind w:left="360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</w:p>
    <w:p w14:paraId="32C5CEF6" w14:textId="67523918" w:rsidR="001E7FDE" w:rsidRDefault="00D204F8" w:rsidP="00A55D87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  <w:r w:rsidRPr="00EA7FA2">
        <w:rPr>
          <w:rFonts w:ascii="Arial" w:eastAsia="Arial Unicode MS" w:hAnsi="Arial" w:cs="Arial"/>
          <w:i/>
          <w:color w:val="0070C0"/>
          <w:sz w:val="20"/>
          <w:szCs w:val="20"/>
          <w:u w:color="27AAE1"/>
          <w:lang w:val="es-ES_tradnl"/>
        </w:rPr>
        <w:t>Data Analyst</w:t>
      </w:r>
      <w:r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, con </w:t>
      </w:r>
      <w:r w:rsidR="006B3E8D"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un </w:t>
      </w:r>
      <w:r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55% más de vacantes en 2018</w:t>
      </w:r>
      <w:r w:rsidR="00257576"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,</w:t>
      </w:r>
      <w:r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y </w:t>
      </w:r>
      <w:r w:rsidRPr="00EA7FA2">
        <w:rPr>
          <w:rFonts w:ascii="Arial" w:eastAsia="Arial Unicode MS" w:hAnsi="Arial" w:cs="Arial"/>
          <w:i/>
          <w:color w:val="0070C0"/>
          <w:sz w:val="20"/>
          <w:szCs w:val="20"/>
          <w:u w:color="27AAE1"/>
          <w:lang w:val="es-ES_tradnl"/>
        </w:rPr>
        <w:t>Data Scientist</w:t>
      </w:r>
      <w:r w:rsidR="006B3E8D"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,</w:t>
      </w:r>
      <w:r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con más de 1.000 vacantes, </w:t>
      </w:r>
      <w:r w:rsidR="00EA7FA2" w:rsidRP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son puestos emergentes </w:t>
      </w:r>
      <w:r w:rsidR="00EA7FA2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que siguen su senda creciente</w:t>
      </w:r>
      <w:r w:rsidR="00615A40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y son cada vez más demandados</w:t>
      </w:r>
      <w:r w:rsidR="00A70D27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.</w:t>
      </w:r>
    </w:p>
    <w:p w14:paraId="64026135" w14:textId="148DE9B8" w:rsidR="00A70D27" w:rsidRDefault="00A70D27" w:rsidP="00A70D27">
      <w:pPr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6E4BC8EC" w14:textId="77777777" w:rsidR="00EA7FA2" w:rsidRPr="00EA7FA2" w:rsidRDefault="00EA7FA2" w:rsidP="00EA7FA2">
      <w:pPr>
        <w:pStyle w:val="Prrafodelista"/>
        <w:ind w:left="360"/>
        <w:rPr>
          <w:rFonts w:ascii="Arial" w:eastAsia="Arial Unicode MS" w:hAnsi="Arial" w:cs="Arial"/>
          <w:color w:val="0070C0"/>
          <w:sz w:val="20"/>
          <w:szCs w:val="20"/>
          <w:u w:color="27AAE1"/>
        </w:rPr>
      </w:pPr>
    </w:p>
    <w:p w14:paraId="12D298A2" w14:textId="3B1DF64F" w:rsidR="00E2792F" w:rsidRPr="00F2621F" w:rsidRDefault="00F92656" w:rsidP="00E2792F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F9265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Barcelona, a </w:t>
      </w:r>
      <w:r w:rsidR="000A4B6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</w:t>
      </w:r>
      <w:r w:rsidRPr="00F9265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</w:t>
      </w:r>
      <w:r w:rsidR="000A4B6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octubre</w:t>
      </w:r>
      <w:r w:rsidRPr="00F9265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2019</w:t>
      </w:r>
      <w:r w:rsidR="00D853D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61466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–</w:t>
      </w:r>
      <w:r w:rsidRPr="00F9265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E2792F" w:rsidRP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</w:t>
      </w:r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on muchos los estudios que nos hablan de nuevos puestos de trabajo, aunque algunos de ellos todavía no existen y otros están por venir. El último Informe Anual InfoJobs ESADE ha analizado cuáles de ellos se están haciendo un hueco en el mercado laboral y que, por lo tanto, </w:t>
      </w:r>
      <w:r w:rsidR="00C1330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ya son una realidad. </w:t>
      </w:r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Dichos puestos, </w:t>
      </w:r>
      <w:r w:rsidR="00C1330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que son emergentes</w:t>
      </w:r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r w:rsidR="00744954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suelen estar</w:t>
      </w:r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muy vinculados a la innovación y tecnología, aunque en 2018 </w:t>
      </w:r>
      <w:bookmarkStart w:id="1" w:name="_GoBack"/>
      <w:bookmarkEnd w:id="1"/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asistimos a un despliegue de puestos de trabajo que ya existían y que se han especializado o fusionado. Entre ellos destacan tres </w:t>
      </w:r>
      <w:r w:rsidR="00D8687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puestos </w:t>
      </w:r>
      <w:r w:rsidR="00E2792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que, según los datos de InfoJobs, crecieron con fuerza: </w:t>
      </w:r>
      <w:r w:rsidR="00E2792F" w:rsidRPr="00F2621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Especialista en </w:t>
      </w:r>
      <w:proofErr w:type="spellStart"/>
      <w:r w:rsidR="00E2792F" w:rsidRPr="00F2621F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Supply</w:t>
      </w:r>
      <w:proofErr w:type="spellEnd"/>
      <w:r w:rsidR="00E2792F" w:rsidRPr="00F2621F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 xml:space="preserve"> </w:t>
      </w:r>
      <w:proofErr w:type="spellStart"/>
      <w:r w:rsidR="00E2792F" w:rsidRPr="00F2621F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Chain</w:t>
      </w:r>
      <w:proofErr w:type="spellEnd"/>
      <w:r w:rsidR="00E2792F" w:rsidRPr="00F2621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proofErr w:type="spellStart"/>
      <w:r w:rsidR="00E2792F" w:rsidRPr="00F2621F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Blockchain</w:t>
      </w:r>
      <w:proofErr w:type="spellEnd"/>
      <w:r w:rsidR="00E2792F" w:rsidRPr="00F2621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</w:t>
      </w:r>
      <w:r w:rsidR="00E2792F" w:rsidRPr="00F2621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Marketing Digital</w:t>
      </w:r>
      <w:r w:rsidR="00E2792F" w:rsidRPr="00F2621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. </w:t>
      </w:r>
    </w:p>
    <w:p w14:paraId="4E35FDF6" w14:textId="3CCCAB40" w:rsidR="00E2792F" w:rsidRDefault="00E2792F" w:rsidP="00D81D77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3B250E5D" w14:textId="4AFB1938" w:rsidR="00990A0D" w:rsidRDefault="00481E10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E</w:t>
      </w:r>
      <w:r w:rsidR="002E4CAC">
        <w:rPr>
          <w:rFonts w:ascii="Arial" w:hAnsi="Arial" w:cs="Arial"/>
          <w:lang w:val="es-ES" w:eastAsia="es-ES"/>
        </w:rPr>
        <w:t xml:space="preserve">n el caso de </w:t>
      </w:r>
      <w:r w:rsidR="0053477D">
        <w:rPr>
          <w:rFonts w:ascii="Arial" w:hAnsi="Arial" w:cs="Arial"/>
          <w:lang w:val="es-ES" w:eastAsia="es-ES"/>
        </w:rPr>
        <w:t>los e</w:t>
      </w:r>
      <w:r w:rsidR="00FD25D4">
        <w:rPr>
          <w:rFonts w:ascii="Arial" w:hAnsi="Arial" w:cs="Arial"/>
          <w:lang w:val="es-ES" w:eastAsia="es-ES"/>
        </w:rPr>
        <w:t>specialista</w:t>
      </w:r>
      <w:r w:rsidR="00E35B6C">
        <w:rPr>
          <w:rFonts w:ascii="Arial" w:hAnsi="Arial" w:cs="Arial"/>
          <w:lang w:val="es-ES" w:eastAsia="es-ES"/>
        </w:rPr>
        <w:t>s</w:t>
      </w:r>
      <w:r w:rsidR="00FD25D4">
        <w:rPr>
          <w:rFonts w:ascii="Arial" w:hAnsi="Arial" w:cs="Arial"/>
          <w:lang w:val="es-ES" w:eastAsia="es-ES"/>
        </w:rPr>
        <w:t xml:space="preserve"> en </w:t>
      </w:r>
      <w:r w:rsidR="00FD25D4" w:rsidRPr="00261B06">
        <w:rPr>
          <w:rFonts w:ascii="Arial" w:hAnsi="Arial" w:cs="Arial"/>
          <w:i/>
          <w:lang w:val="es-ES" w:eastAsia="es-ES"/>
        </w:rPr>
        <w:t xml:space="preserve">Supply </w:t>
      </w:r>
      <w:r w:rsidR="00261B06" w:rsidRPr="00261B06">
        <w:rPr>
          <w:rFonts w:ascii="Arial" w:hAnsi="Arial" w:cs="Arial"/>
          <w:i/>
          <w:lang w:val="es-ES" w:eastAsia="es-ES"/>
        </w:rPr>
        <w:t>C</w:t>
      </w:r>
      <w:r w:rsidR="00FD25D4" w:rsidRPr="00261B06">
        <w:rPr>
          <w:rFonts w:ascii="Arial" w:hAnsi="Arial" w:cs="Arial"/>
          <w:i/>
          <w:lang w:val="es-ES" w:eastAsia="es-ES"/>
        </w:rPr>
        <w:t>hain</w:t>
      </w:r>
      <w:r w:rsidR="002E4CAC">
        <w:rPr>
          <w:rFonts w:ascii="Arial" w:hAnsi="Arial" w:cs="Arial"/>
          <w:i/>
          <w:lang w:val="es-ES" w:eastAsia="es-ES"/>
        </w:rPr>
        <w:t xml:space="preserve">, </w:t>
      </w:r>
      <w:r w:rsidR="002E4CAC">
        <w:rPr>
          <w:rFonts w:ascii="Arial" w:hAnsi="Arial" w:cs="Arial"/>
          <w:lang w:val="es-ES" w:eastAsia="es-ES"/>
        </w:rPr>
        <w:t>l</w:t>
      </w:r>
      <w:r w:rsidR="00D81D77" w:rsidRPr="00C507A3">
        <w:rPr>
          <w:rFonts w:ascii="Arial" w:hAnsi="Arial" w:cs="Arial"/>
          <w:lang w:val="es-ES" w:eastAsia="es-ES"/>
        </w:rPr>
        <w:t xml:space="preserve">a demanda de este tipo de </w:t>
      </w:r>
      <w:r w:rsidR="002E4CAC">
        <w:rPr>
          <w:rFonts w:ascii="Arial" w:hAnsi="Arial" w:cs="Arial"/>
          <w:lang w:val="es-ES" w:eastAsia="es-ES"/>
        </w:rPr>
        <w:t>profesionales</w:t>
      </w:r>
      <w:r w:rsidR="00D81D77" w:rsidRPr="00C507A3">
        <w:rPr>
          <w:rFonts w:ascii="Arial" w:hAnsi="Arial" w:cs="Arial"/>
          <w:lang w:val="es-ES" w:eastAsia="es-ES"/>
        </w:rPr>
        <w:t xml:space="preserve"> se ha desencadenado </w:t>
      </w:r>
      <w:r w:rsidR="00D81D77" w:rsidRPr="00970E96">
        <w:rPr>
          <w:rFonts w:ascii="Arial" w:hAnsi="Arial" w:cs="Arial"/>
          <w:b/>
          <w:lang w:val="es-ES" w:eastAsia="es-ES"/>
        </w:rPr>
        <w:t xml:space="preserve">con la eclosión del </w:t>
      </w:r>
      <w:r w:rsidR="00D81D77" w:rsidRPr="00970E96">
        <w:rPr>
          <w:rFonts w:ascii="Arial" w:hAnsi="Arial" w:cs="Arial"/>
          <w:b/>
          <w:i/>
          <w:lang w:val="es-ES" w:eastAsia="es-ES"/>
        </w:rPr>
        <w:t>e-commerce</w:t>
      </w:r>
      <w:r w:rsidR="00D81D77" w:rsidRPr="00C507A3">
        <w:rPr>
          <w:rFonts w:ascii="Arial" w:hAnsi="Arial" w:cs="Arial"/>
          <w:lang w:val="es-ES" w:eastAsia="es-ES"/>
        </w:rPr>
        <w:t xml:space="preserve"> </w:t>
      </w:r>
      <w:r w:rsidR="00E81975">
        <w:rPr>
          <w:rFonts w:ascii="Arial" w:hAnsi="Arial" w:cs="Arial"/>
          <w:lang w:val="es-ES" w:eastAsia="es-ES"/>
        </w:rPr>
        <w:t>y</w:t>
      </w:r>
      <w:r>
        <w:rPr>
          <w:rFonts w:ascii="Arial" w:hAnsi="Arial" w:cs="Arial"/>
          <w:lang w:val="es-ES" w:eastAsia="es-ES"/>
        </w:rPr>
        <w:t xml:space="preserve">, básicamente, </w:t>
      </w:r>
      <w:r w:rsidR="00C55B89">
        <w:rPr>
          <w:rFonts w:ascii="Arial" w:hAnsi="Arial" w:cs="Arial"/>
          <w:lang w:val="es-ES" w:eastAsia="es-ES"/>
        </w:rPr>
        <w:t>hace referencia a</w:t>
      </w:r>
      <w:r w:rsidR="00E81975">
        <w:rPr>
          <w:rFonts w:ascii="Arial" w:hAnsi="Arial" w:cs="Arial"/>
          <w:lang w:val="es-ES" w:eastAsia="es-ES"/>
        </w:rPr>
        <w:t xml:space="preserve"> </w:t>
      </w:r>
      <w:r w:rsidR="007E1A45">
        <w:rPr>
          <w:rFonts w:ascii="Arial" w:hAnsi="Arial" w:cs="Arial"/>
          <w:lang w:val="es-ES" w:eastAsia="es-ES"/>
        </w:rPr>
        <w:t xml:space="preserve">perfiles </w:t>
      </w:r>
      <w:r>
        <w:rPr>
          <w:rFonts w:ascii="Arial" w:hAnsi="Arial" w:cs="Arial"/>
          <w:lang w:val="es-ES" w:eastAsia="es-ES"/>
        </w:rPr>
        <w:t>qu</w:t>
      </w:r>
      <w:r w:rsidR="00E81975">
        <w:rPr>
          <w:rFonts w:ascii="Arial" w:hAnsi="Arial" w:cs="Arial"/>
          <w:lang w:val="es-ES" w:eastAsia="es-ES"/>
        </w:rPr>
        <w:t xml:space="preserve">e se encargan </w:t>
      </w:r>
      <w:r w:rsidR="00C55B89">
        <w:rPr>
          <w:rFonts w:ascii="Arial" w:hAnsi="Arial" w:cs="Arial"/>
          <w:lang w:val="es-ES" w:eastAsia="es-ES"/>
        </w:rPr>
        <w:t xml:space="preserve">del </w:t>
      </w:r>
      <w:r w:rsidR="00C55B89" w:rsidRPr="00C55B89">
        <w:rPr>
          <w:rFonts w:ascii="Arial" w:hAnsi="Arial" w:cs="Arial"/>
          <w:lang w:val="es-ES" w:eastAsia="es-ES"/>
        </w:rPr>
        <w:t>control de todo el flujo de trabajo relacionado con la fabricación de los productos, desde la adquisición de las materias primas hasta la entrega al cliente</w:t>
      </w:r>
      <w:r w:rsidR="00F0178E">
        <w:rPr>
          <w:rFonts w:ascii="Arial" w:hAnsi="Arial" w:cs="Arial"/>
          <w:bCs/>
          <w:lang w:val="es-ES" w:eastAsia="es-ES"/>
        </w:rPr>
        <w:t xml:space="preserve">. </w:t>
      </w:r>
      <w:r w:rsidR="00C55B89" w:rsidRPr="00C55B89">
        <w:rPr>
          <w:rFonts w:ascii="Arial" w:hAnsi="Arial" w:cs="Arial"/>
          <w:bCs/>
          <w:lang w:val="es-ES" w:eastAsia="es-ES"/>
        </w:rPr>
        <w:t xml:space="preserve">Los especialistas en esta disciplina están muy demandados, ya que </w:t>
      </w:r>
      <w:r w:rsidR="00C55B89" w:rsidRPr="00C55B89">
        <w:rPr>
          <w:rFonts w:ascii="Arial" w:hAnsi="Arial" w:cs="Arial"/>
          <w:b/>
          <w:bCs/>
          <w:lang w:val="es-ES" w:eastAsia="es-ES"/>
        </w:rPr>
        <w:t>los estudios de esta profesión en España solo existen como Máster de especialización.</w:t>
      </w:r>
      <w:r w:rsidR="00C55B89" w:rsidRPr="00C55B89">
        <w:rPr>
          <w:rFonts w:ascii="Arial" w:hAnsi="Arial" w:cs="Arial"/>
          <w:bCs/>
          <w:lang w:val="es-ES" w:eastAsia="es-ES"/>
        </w:rPr>
        <w:t xml:space="preserve"> De este modo, para estas vacantes se solicitan estudios de Ingeniería complementados con un Máster en </w:t>
      </w:r>
      <w:r w:rsidR="00C55B89" w:rsidRPr="00C55B89">
        <w:rPr>
          <w:rFonts w:ascii="Arial" w:hAnsi="Arial" w:cs="Arial"/>
          <w:bCs/>
          <w:i/>
          <w:lang w:val="es-ES" w:eastAsia="es-ES"/>
        </w:rPr>
        <w:t>Supply Chain Management</w:t>
      </w:r>
      <w:r w:rsidR="00C55B89" w:rsidRPr="00C55B89">
        <w:rPr>
          <w:rFonts w:ascii="Arial" w:hAnsi="Arial" w:cs="Arial"/>
          <w:bCs/>
          <w:lang w:val="es-ES" w:eastAsia="es-ES"/>
        </w:rPr>
        <w:t>.</w:t>
      </w:r>
      <w:r w:rsidR="003C04F4">
        <w:rPr>
          <w:rFonts w:ascii="Arial" w:hAnsi="Arial" w:cs="Arial"/>
          <w:bCs/>
          <w:lang w:val="es-ES" w:eastAsia="es-ES"/>
        </w:rPr>
        <w:t xml:space="preserve"> </w:t>
      </w:r>
      <w:r w:rsidR="00990A0D" w:rsidRPr="00990A0D">
        <w:rPr>
          <w:rFonts w:ascii="Arial" w:hAnsi="Arial" w:cs="Arial"/>
          <w:bCs/>
          <w:lang w:val="es-ES" w:eastAsia="es-ES"/>
        </w:rPr>
        <w:t xml:space="preserve">Además de esto, es </w:t>
      </w:r>
      <w:r w:rsidR="00990A0D" w:rsidRPr="00990A0D">
        <w:rPr>
          <w:rFonts w:ascii="Arial" w:hAnsi="Arial" w:cs="Arial"/>
          <w:b/>
          <w:bCs/>
          <w:lang w:val="es-ES" w:eastAsia="es-ES"/>
        </w:rPr>
        <w:t>imprescindible un nivel alto de inglés,</w:t>
      </w:r>
      <w:r w:rsidR="00990A0D" w:rsidRPr="00990A0D">
        <w:rPr>
          <w:rFonts w:ascii="Arial" w:hAnsi="Arial" w:cs="Arial"/>
          <w:bCs/>
          <w:lang w:val="es-ES" w:eastAsia="es-ES"/>
        </w:rPr>
        <w:t xml:space="preserve"> así como conocimientos en gestión de proyectos, planificación industrial (y uso de herramientas tipo </w:t>
      </w:r>
      <w:r w:rsidR="00990A0D" w:rsidRPr="00990A0D">
        <w:rPr>
          <w:rFonts w:ascii="Arial" w:hAnsi="Arial" w:cs="Arial"/>
          <w:bCs/>
          <w:i/>
          <w:lang w:val="es-ES" w:eastAsia="es-ES"/>
        </w:rPr>
        <w:t>SAP</w:t>
      </w:r>
      <w:r w:rsidR="00990A0D" w:rsidRPr="00990A0D">
        <w:rPr>
          <w:rFonts w:ascii="Arial" w:hAnsi="Arial" w:cs="Arial"/>
          <w:bCs/>
          <w:lang w:val="es-ES" w:eastAsia="es-ES"/>
        </w:rPr>
        <w:t xml:space="preserve">), tratamiento y análisis de base de datos, conocimientos de procesos </w:t>
      </w:r>
      <w:r w:rsidR="00990A0D" w:rsidRPr="00990A0D">
        <w:rPr>
          <w:rFonts w:ascii="Arial" w:hAnsi="Arial" w:cs="Arial"/>
          <w:bCs/>
          <w:i/>
          <w:lang w:val="es-ES" w:eastAsia="es-ES"/>
        </w:rPr>
        <w:t>Lean</w:t>
      </w:r>
      <w:r w:rsidR="00990A0D" w:rsidRPr="00990A0D">
        <w:rPr>
          <w:rFonts w:ascii="Arial" w:hAnsi="Arial" w:cs="Arial"/>
          <w:bCs/>
          <w:lang w:val="es-ES" w:eastAsia="es-ES"/>
        </w:rPr>
        <w:t xml:space="preserve"> y de mejora continua y ser un buen comunicador.</w:t>
      </w:r>
    </w:p>
    <w:p w14:paraId="28D9692E" w14:textId="77777777" w:rsidR="00990A0D" w:rsidRDefault="00990A0D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bCs/>
          <w:lang w:val="es-ES" w:eastAsia="es-ES"/>
        </w:rPr>
      </w:pPr>
    </w:p>
    <w:p w14:paraId="304E3740" w14:textId="17A4D057" w:rsidR="00D81D77" w:rsidRPr="00B17A49" w:rsidRDefault="00D81D77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color w:val="FF0000"/>
          <w:lang w:val="es-ES" w:eastAsia="es-ES"/>
        </w:rPr>
      </w:pPr>
      <w:r w:rsidRPr="00C507A3">
        <w:rPr>
          <w:rFonts w:ascii="Arial" w:hAnsi="Arial" w:cs="Arial"/>
          <w:lang w:val="es-ES" w:eastAsia="es-ES"/>
        </w:rPr>
        <w:t xml:space="preserve">En el último año se </w:t>
      </w:r>
      <w:r w:rsidR="00E81975">
        <w:rPr>
          <w:rFonts w:ascii="Arial" w:hAnsi="Arial" w:cs="Arial"/>
          <w:lang w:val="es-ES" w:eastAsia="es-ES"/>
        </w:rPr>
        <w:t>publicaron para e</w:t>
      </w:r>
      <w:r w:rsidR="00EF2C3C">
        <w:rPr>
          <w:rFonts w:ascii="Arial" w:hAnsi="Arial" w:cs="Arial"/>
          <w:lang w:val="es-ES" w:eastAsia="es-ES"/>
        </w:rPr>
        <w:t xml:space="preserve">ste </w:t>
      </w:r>
      <w:r w:rsidR="00E81975">
        <w:rPr>
          <w:rFonts w:ascii="Arial" w:hAnsi="Arial" w:cs="Arial"/>
          <w:lang w:val="es-ES" w:eastAsia="es-ES"/>
        </w:rPr>
        <w:t xml:space="preserve">puesto </w:t>
      </w:r>
      <w:r w:rsidR="00261B06">
        <w:rPr>
          <w:rFonts w:ascii="Arial" w:hAnsi="Arial" w:cs="Arial"/>
          <w:lang w:val="es-ES" w:eastAsia="es-ES"/>
        </w:rPr>
        <w:t xml:space="preserve">en InfoJobs </w:t>
      </w:r>
      <w:r w:rsidR="00E81975">
        <w:rPr>
          <w:rFonts w:ascii="Arial" w:hAnsi="Arial" w:cs="Arial"/>
          <w:lang w:val="es-ES" w:eastAsia="es-ES"/>
        </w:rPr>
        <w:t xml:space="preserve">un total de </w:t>
      </w:r>
      <w:r w:rsidR="00B17A49">
        <w:rPr>
          <w:rFonts w:ascii="Arial" w:hAnsi="Arial" w:cs="Arial"/>
          <w:b/>
          <w:lang w:val="es-ES" w:eastAsia="es-ES"/>
        </w:rPr>
        <w:t>596</w:t>
      </w:r>
      <w:r w:rsidRPr="00EE4FD7">
        <w:rPr>
          <w:rFonts w:ascii="Arial" w:hAnsi="Arial" w:cs="Arial"/>
          <w:b/>
          <w:lang w:val="es-ES" w:eastAsia="es-ES"/>
        </w:rPr>
        <w:t xml:space="preserve"> </w:t>
      </w:r>
      <w:r w:rsidR="00434885">
        <w:rPr>
          <w:rFonts w:ascii="Arial" w:hAnsi="Arial" w:cs="Arial"/>
          <w:b/>
          <w:lang w:val="es-ES" w:eastAsia="es-ES"/>
        </w:rPr>
        <w:t>vacantes</w:t>
      </w:r>
      <w:r w:rsidRPr="00C507A3">
        <w:rPr>
          <w:rFonts w:ascii="Arial" w:hAnsi="Arial" w:cs="Arial"/>
          <w:lang w:val="es-ES" w:eastAsia="es-ES"/>
        </w:rPr>
        <w:t xml:space="preserve">, con un salario promedio </w:t>
      </w:r>
      <w:r w:rsidR="009F5B61">
        <w:rPr>
          <w:rFonts w:ascii="Arial" w:hAnsi="Arial" w:cs="Arial"/>
          <w:lang w:val="es-ES" w:eastAsia="es-ES"/>
        </w:rPr>
        <w:t xml:space="preserve">bruto </w:t>
      </w:r>
      <w:r w:rsidRPr="00C507A3">
        <w:rPr>
          <w:rFonts w:ascii="Arial" w:hAnsi="Arial" w:cs="Arial"/>
          <w:lang w:val="es-ES" w:eastAsia="es-ES"/>
        </w:rPr>
        <w:t xml:space="preserve">de </w:t>
      </w:r>
      <w:r w:rsidR="00B17A49" w:rsidRPr="00B17A49">
        <w:rPr>
          <w:rFonts w:ascii="Arial" w:hAnsi="Arial" w:cs="Arial"/>
          <w:b/>
          <w:lang w:val="es-ES" w:eastAsia="es-ES"/>
        </w:rPr>
        <w:t>29.680€</w:t>
      </w:r>
      <w:r w:rsidR="006441C1" w:rsidRPr="00EE4FD7">
        <w:rPr>
          <w:rFonts w:ascii="Arial" w:hAnsi="Arial" w:cs="Arial"/>
          <w:b/>
          <w:lang w:val="es-ES" w:eastAsia="es-ES"/>
        </w:rPr>
        <w:t xml:space="preserve"> al año</w:t>
      </w:r>
      <w:r w:rsidRPr="00C507A3">
        <w:rPr>
          <w:rFonts w:ascii="Arial" w:hAnsi="Arial" w:cs="Arial"/>
          <w:lang w:val="es-ES" w:eastAsia="es-ES"/>
        </w:rPr>
        <w:t>.</w:t>
      </w:r>
      <w:r w:rsidR="00B17A49">
        <w:rPr>
          <w:rFonts w:ascii="Arial" w:hAnsi="Arial" w:cs="Arial"/>
          <w:lang w:val="es-ES" w:eastAsia="es-ES"/>
        </w:rPr>
        <w:t xml:space="preserve"> </w:t>
      </w:r>
      <w:r w:rsidR="0095251F">
        <w:rPr>
          <w:rFonts w:ascii="Arial" w:hAnsi="Arial" w:cs="Arial"/>
          <w:lang w:val="es-ES" w:eastAsia="es-ES"/>
        </w:rPr>
        <w:t xml:space="preserve">Asimismo, el nivel de competencia para este puesto </w:t>
      </w:r>
      <w:r w:rsidR="005312B4">
        <w:rPr>
          <w:rFonts w:ascii="Arial" w:hAnsi="Arial" w:cs="Arial"/>
          <w:lang w:val="es-ES" w:eastAsia="es-ES"/>
        </w:rPr>
        <w:t>fue</w:t>
      </w:r>
      <w:r w:rsidR="0095251F">
        <w:rPr>
          <w:rFonts w:ascii="Arial" w:hAnsi="Arial" w:cs="Arial"/>
          <w:lang w:val="es-ES" w:eastAsia="es-ES"/>
        </w:rPr>
        <w:t xml:space="preserve"> de 86 inscritos por vacante, </w:t>
      </w:r>
      <w:r w:rsidR="005312B4">
        <w:rPr>
          <w:rFonts w:ascii="Arial" w:hAnsi="Arial" w:cs="Arial"/>
          <w:lang w:val="es-ES" w:eastAsia="es-ES"/>
        </w:rPr>
        <w:t xml:space="preserve">una cifra que </w:t>
      </w:r>
      <w:r w:rsidR="0095251F">
        <w:rPr>
          <w:rFonts w:ascii="Arial" w:hAnsi="Arial" w:cs="Arial"/>
          <w:lang w:val="es-ES" w:eastAsia="es-ES"/>
        </w:rPr>
        <w:t xml:space="preserve">se ha reducido respecto a 2017, cuando alcanzó los 92 inscritos. </w:t>
      </w:r>
    </w:p>
    <w:p w14:paraId="526BCE9E" w14:textId="0CE27179" w:rsidR="00B430AA" w:rsidRDefault="00B430AA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2640ECFB" w14:textId="45BB0B24" w:rsidR="00783B66" w:rsidRDefault="00B430AA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  <w:r w:rsidRPr="005C444B">
        <w:rPr>
          <w:rFonts w:ascii="Arial" w:hAnsi="Arial" w:cs="Arial"/>
          <w:lang w:val="es-ES" w:eastAsia="es-ES"/>
        </w:rPr>
        <w:t>E</w:t>
      </w:r>
      <w:r w:rsidR="00307201" w:rsidRPr="005C444B">
        <w:rPr>
          <w:rFonts w:ascii="Arial" w:hAnsi="Arial" w:cs="Arial"/>
          <w:lang w:val="es-ES" w:eastAsia="es-ES"/>
        </w:rPr>
        <w:t xml:space="preserve">l segundo puesto emergente que es nuevo está relacionado con </w:t>
      </w:r>
      <w:r w:rsidR="00B22B83" w:rsidRPr="005C444B">
        <w:rPr>
          <w:rFonts w:ascii="Arial" w:hAnsi="Arial" w:cs="Arial"/>
          <w:lang w:val="es-ES" w:eastAsia="es-ES"/>
        </w:rPr>
        <w:t>los especialistas en</w:t>
      </w:r>
      <w:r w:rsidR="00307201" w:rsidRPr="005C444B">
        <w:rPr>
          <w:rFonts w:ascii="Arial" w:hAnsi="Arial" w:cs="Arial"/>
          <w:lang w:val="es-ES" w:eastAsia="es-ES"/>
        </w:rPr>
        <w:t xml:space="preserve"> </w:t>
      </w:r>
      <w:r w:rsidR="00307201" w:rsidRPr="005C444B">
        <w:rPr>
          <w:rFonts w:ascii="Arial" w:hAnsi="Arial" w:cs="Arial"/>
          <w:i/>
          <w:lang w:val="es-ES" w:eastAsia="es-ES"/>
        </w:rPr>
        <w:t>Blockchain</w:t>
      </w:r>
      <w:r w:rsidR="00D0249B">
        <w:rPr>
          <w:rFonts w:ascii="Arial" w:hAnsi="Arial" w:cs="Arial"/>
          <w:i/>
          <w:lang w:val="es-ES" w:eastAsia="es-ES"/>
        </w:rPr>
        <w:t xml:space="preserve">, </w:t>
      </w:r>
      <w:r w:rsidR="00D0249B" w:rsidRPr="00443CE6">
        <w:rPr>
          <w:rFonts w:ascii="Arial" w:hAnsi="Arial" w:cs="Arial"/>
          <w:lang w:val="es-ES" w:eastAsia="es-ES"/>
        </w:rPr>
        <w:t>tecnología</w:t>
      </w:r>
      <w:r w:rsidR="00D0249B">
        <w:rPr>
          <w:rFonts w:ascii="Arial" w:hAnsi="Arial" w:cs="Arial"/>
          <w:i/>
          <w:lang w:val="es-ES" w:eastAsia="es-ES"/>
        </w:rPr>
        <w:t xml:space="preserve"> </w:t>
      </w:r>
      <w:r w:rsidR="00D0249B" w:rsidRPr="00D0249B">
        <w:rPr>
          <w:rFonts w:ascii="Arial" w:hAnsi="Arial" w:cs="Arial"/>
          <w:lang w:val="es-ES" w:eastAsia="es-ES"/>
        </w:rPr>
        <w:t>que</w:t>
      </w:r>
      <w:r w:rsidR="00D0249B">
        <w:rPr>
          <w:rFonts w:ascii="Arial" w:hAnsi="Arial" w:cs="Arial"/>
          <w:i/>
          <w:lang w:val="es-ES" w:eastAsia="es-ES"/>
        </w:rPr>
        <w:t xml:space="preserve"> </w:t>
      </w:r>
      <w:r w:rsidR="00D0249B" w:rsidRPr="00D0249B">
        <w:rPr>
          <w:rFonts w:ascii="Arial" w:hAnsi="Arial" w:cs="Arial"/>
          <w:b/>
          <w:lang w:val="es-ES" w:eastAsia="es-ES"/>
        </w:rPr>
        <w:t>agiliza el intercambio de información y de activos con valor entre los diferentes agentes que participan en un proceso</w:t>
      </w:r>
      <w:r w:rsidR="00D0249B" w:rsidRPr="00D0249B">
        <w:rPr>
          <w:rFonts w:ascii="Arial" w:hAnsi="Arial" w:cs="Arial"/>
          <w:lang w:val="es-ES" w:eastAsia="es-ES"/>
        </w:rPr>
        <w:t>, sin la necesidad de recurrir a intermediarios.</w:t>
      </w:r>
      <w:r w:rsidR="00D0249B">
        <w:rPr>
          <w:rFonts w:ascii="Arial" w:hAnsi="Arial" w:cs="Arial"/>
          <w:lang w:val="es-ES" w:eastAsia="es-ES"/>
        </w:rPr>
        <w:t xml:space="preserve"> </w:t>
      </w:r>
      <w:r w:rsidR="00D0249B" w:rsidRPr="00D0249B">
        <w:rPr>
          <w:rFonts w:ascii="Arial" w:hAnsi="Arial" w:cs="Arial"/>
          <w:lang w:val="es-ES" w:eastAsia="es-ES"/>
        </w:rPr>
        <w:t xml:space="preserve">Esto se puede ver, por ejemplo, cuando das un golpe con el coche y firmas un parte amistoso con el otro conductor. Si las dos aseguradoras, </w:t>
      </w:r>
      <w:r w:rsidR="00471DB9">
        <w:rPr>
          <w:rFonts w:ascii="Arial" w:hAnsi="Arial" w:cs="Arial"/>
          <w:lang w:val="es-ES" w:eastAsia="es-ES"/>
        </w:rPr>
        <w:t>l</w:t>
      </w:r>
      <w:r w:rsidR="00D0249B" w:rsidRPr="00D0249B">
        <w:rPr>
          <w:rFonts w:ascii="Arial" w:hAnsi="Arial" w:cs="Arial"/>
          <w:lang w:val="es-ES" w:eastAsia="es-ES"/>
        </w:rPr>
        <w:t xml:space="preserve">os bancos o el taller y el perito están en un mismo </w:t>
      </w:r>
      <w:r w:rsidR="00D0249B" w:rsidRPr="00B7013F">
        <w:rPr>
          <w:rFonts w:ascii="Arial" w:hAnsi="Arial" w:cs="Arial"/>
          <w:i/>
          <w:lang w:val="es-ES" w:eastAsia="es-ES"/>
        </w:rPr>
        <w:t>blockchain</w:t>
      </w:r>
      <w:r w:rsidR="00D0249B" w:rsidRPr="00D0249B">
        <w:rPr>
          <w:rFonts w:ascii="Arial" w:hAnsi="Arial" w:cs="Arial"/>
          <w:lang w:val="es-ES" w:eastAsia="es-ES"/>
        </w:rPr>
        <w:t xml:space="preserve">, </w:t>
      </w:r>
      <w:r w:rsidR="00D0249B" w:rsidRPr="00D0249B">
        <w:rPr>
          <w:rFonts w:ascii="Arial" w:hAnsi="Arial" w:cs="Arial"/>
          <w:lang w:val="es-ES" w:eastAsia="es-ES"/>
        </w:rPr>
        <w:lastRenderedPageBreak/>
        <w:t>automáticamente hay transacciones entre todos los actores y en un orden que hacen que todo sea mucho más inmediato y no pasemos meses esperando poder reparar el coche.</w:t>
      </w:r>
      <w:r w:rsidR="00D0249B">
        <w:rPr>
          <w:rFonts w:ascii="Arial" w:hAnsi="Arial" w:cs="Arial"/>
          <w:lang w:val="es-ES" w:eastAsia="es-ES"/>
        </w:rPr>
        <w:t xml:space="preserve"> </w:t>
      </w:r>
    </w:p>
    <w:p w14:paraId="000C7ADD" w14:textId="77777777" w:rsidR="00783B66" w:rsidRDefault="00783B66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186A18D7" w14:textId="2048D8F5" w:rsidR="00307201" w:rsidRDefault="00307201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  <w:r w:rsidRPr="00307201">
        <w:rPr>
          <w:rFonts w:ascii="Arial" w:hAnsi="Arial" w:cs="Arial"/>
          <w:lang w:val="es-ES" w:eastAsia="es-ES"/>
        </w:rPr>
        <w:t xml:space="preserve">En relación con el </w:t>
      </w:r>
      <w:r w:rsidRPr="00307201">
        <w:rPr>
          <w:rFonts w:ascii="Arial" w:hAnsi="Arial" w:cs="Arial"/>
          <w:i/>
          <w:lang w:val="es-ES" w:eastAsia="es-ES"/>
        </w:rPr>
        <w:t>Blockchain</w:t>
      </w:r>
      <w:r>
        <w:rPr>
          <w:rFonts w:ascii="Arial" w:hAnsi="Arial" w:cs="Arial"/>
          <w:lang w:val="es-ES" w:eastAsia="es-ES"/>
        </w:rPr>
        <w:t>,</w:t>
      </w:r>
      <w:r w:rsidRPr="00307201">
        <w:rPr>
          <w:rFonts w:ascii="Arial" w:hAnsi="Arial" w:cs="Arial"/>
          <w:lang w:val="es-ES" w:eastAsia="es-ES"/>
        </w:rPr>
        <w:t xml:space="preserve"> </w:t>
      </w:r>
      <w:r w:rsidRPr="00172D3F">
        <w:rPr>
          <w:rFonts w:ascii="Arial" w:hAnsi="Arial" w:cs="Arial"/>
          <w:b/>
          <w:lang w:val="es-ES" w:eastAsia="es-ES"/>
        </w:rPr>
        <w:t>las empresas solicitan arquitectos, programadores/desarrolladores y técnicos</w:t>
      </w:r>
      <w:r w:rsidRPr="00307201">
        <w:rPr>
          <w:rFonts w:ascii="Arial" w:hAnsi="Arial" w:cs="Arial"/>
          <w:lang w:val="es-ES" w:eastAsia="es-ES"/>
        </w:rPr>
        <w:t xml:space="preserve"> para los cuales se precisan estudios de Ingeniería informática, Telecomunicaciones o Electrónica o estudios de formación profesional en Informática. Además de conocimientos de tecnología de contabilidad distribuida (DLT) y de registros y lenguajes de programación (</w:t>
      </w:r>
      <w:r w:rsidRPr="00652950">
        <w:rPr>
          <w:rFonts w:ascii="Arial" w:hAnsi="Arial" w:cs="Arial"/>
          <w:i/>
          <w:lang w:val="es-ES" w:eastAsia="es-ES"/>
        </w:rPr>
        <w:t xml:space="preserve">Java, jQuery, Python, </w:t>
      </w:r>
      <w:r w:rsidRPr="00307201">
        <w:rPr>
          <w:rFonts w:ascii="Arial" w:hAnsi="Arial" w:cs="Arial"/>
          <w:lang w:val="es-ES" w:eastAsia="es-ES"/>
        </w:rPr>
        <w:t>etc.)</w:t>
      </w:r>
    </w:p>
    <w:p w14:paraId="25B7E6E7" w14:textId="77777777" w:rsidR="00307201" w:rsidRDefault="00307201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79977BD4" w14:textId="710DDE07" w:rsidR="00D81D77" w:rsidRPr="00C507A3" w:rsidRDefault="00D81D77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  <w:r w:rsidRPr="00C507A3">
        <w:rPr>
          <w:rFonts w:ascii="Arial" w:hAnsi="Arial" w:cs="Arial"/>
          <w:lang w:val="es-ES" w:eastAsia="es-ES"/>
        </w:rPr>
        <w:t xml:space="preserve">En 2015 tan solo había dos ofertas publicadas en InfoJobs para puestos como estos, pero en 2018 la cifra ascendió hasta </w:t>
      </w:r>
      <w:r w:rsidRPr="00D25C79">
        <w:rPr>
          <w:rFonts w:ascii="Arial" w:hAnsi="Arial" w:cs="Arial"/>
          <w:b/>
          <w:lang w:val="es-ES" w:eastAsia="es-ES"/>
        </w:rPr>
        <w:t>259</w:t>
      </w:r>
      <w:r w:rsidR="00F10307">
        <w:rPr>
          <w:rFonts w:ascii="Arial" w:hAnsi="Arial" w:cs="Arial"/>
          <w:b/>
          <w:lang w:val="es-ES" w:eastAsia="es-ES"/>
        </w:rPr>
        <w:t xml:space="preserve">, </w:t>
      </w:r>
      <w:r w:rsidR="00F10307">
        <w:rPr>
          <w:rFonts w:ascii="Arial" w:hAnsi="Arial" w:cs="Arial"/>
          <w:lang w:val="es-ES" w:eastAsia="es-ES"/>
        </w:rPr>
        <w:t>mientras que</w:t>
      </w:r>
      <w:r w:rsidR="006441C1">
        <w:rPr>
          <w:rFonts w:ascii="Arial" w:hAnsi="Arial" w:cs="Arial"/>
          <w:lang w:val="es-ES" w:eastAsia="es-ES"/>
        </w:rPr>
        <w:t xml:space="preserve"> el </w:t>
      </w:r>
      <w:r w:rsidRPr="00C507A3">
        <w:rPr>
          <w:rFonts w:ascii="Arial" w:hAnsi="Arial" w:cs="Arial"/>
          <w:lang w:val="es-ES" w:eastAsia="es-ES"/>
        </w:rPr>
        <w:t xml:space="preserve">salario promedio </w:t>
      </w:r>
      <w:r w:rsidR="000C4F1C">
        <w:rPr>
          <w:rFonts w:ascii="Arial" w:hAnsi="Arial" w:cs="Arial"/>
          <w:lang w:val="es-ES" w:eastAsia="es-ES"/>
        </w:rPr>
        <w:t xml:space="preserve">bruto </w:t>
      </w:r>
      <w:r w:rsidR="006441C1">
        <w:rPr>
          <w:rFonts w:ascii="Arial" w:hAnsi="Arial" w:cs="Arial"/>
          <w:lang w:val="es-ES" w:eastAsia="es-ES"/>
        </w:rPr>
        <w:t>fue</w:t>
      </w:r>
      <w:r w:rsidRPr="00C507A3">
        <w:rPr>
          <w:rFonts w:ascii="Arial" w:hAnsi="Arial" w:cs="Arial"/>
          <w:lang w:val="es-ES" w:eastAsia="es-ES"/>
        </w:rPr>
        <w:t xml:space="preserve"> de </w:t>
      </w:r>
      <w:r w:rsidRPr="00D25C79">
        <w:rPr>
          <w:rFonts w:ascii="Arial" w:hAnsi="Arial" w:cs="Arial"/>
          <w:b/>
          <w:lang w:val="es-ES" w:eastAsia="es-ES"/>
        </w:rPr>
        <w:t>35.729€</w:t>
      </w:r>
      <w:r w:rsidRPr="00C507A3">
        <w:rPr>
          <w:rFonts w:ascii="Arial" w:hAnsi="Arial" w:cs="Arial"/>
          <w:lang w:val="es-ES" w:eastAsia="es-ES"/>
        </w:rPr>
        <w:t xml:space="preserve"> al año.</w:t>
      </w:r>
      <w:r w:rsidR="00843C7F">
        <w:rPr>
          <w:rFonts w:ascii="Arial" w:hAnsi="Arial" w:cs="Arial"/>
          <w:lang w:val="es-ES" w:eastAsia="es-ES"/>
        </w:rPr>
        <w:t xml:space="preserve"> Además, su nivel de competencia es muy bajo, con solo 6 inscritos por vacante.</w:t>
      </w:r>
    </w:p>
    <w:p w14:paraId="431A81A6" w14:textId="23875DA5" w:rsidR="00C507A3" w:rsidRDefault="00C507A3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0A1E417A" w14:textId="1778BDC3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D8F6ABB" wp14:editId="4981560F">
            <wp:simplePos x="0" y="0"/>
            <wp:positionH relativeFrom="margin">
              <wp:posOffset>127000</wp:posOffset>
            </wp:positionH>
            <wp:positionV relativeFrom="paragraph">
              <wp:posOffset>5715</wp:posOffset>
            </wp:positionV>
            <wp:extent cx="5760720" cy="266319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86A5" w14:textId="679877AB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5F33C0A6" w14:textId="6CCE611F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4679C6F7" w14:textId="48D2D409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5B1D4319" w14:textId="0CA3EA28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075AAC5E" w14:textId="655D49DF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7A612B98" w14:textId="7CD25AF4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2CF842D8" w14:textId="31E37186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05456058" w14:textId="77777777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5694AE76" w14:textId="0E14AA00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49CA7267" w14:textId="77777777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0E31DC79" w14:textId="1BA1564E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2286253B" w14:textId="77777777" w:rsidR="0005034B" w:rsidRDefault="0005034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3085F849" w14:textId="4E3DC5A2" w:rsidR="00030B3C" w:rsidRDefault="00030B3C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64DCBC04" w14:textId="344E5290" w:rsidR="00C507A3" w:rsidRPr="00C507A3" w:rsidRDefault="00C507A3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ProximaNova-Regular" w:hAnsi="ProximaNova-Regular" w:cs="ProximaNova-Regular"/>
          <w:sz w:val="19"/>
          <w:szCs w:val="19"/>
          <w:lang w:val="es-ES" w:eastAsia="es-ES"/>
        </w:rPr>
      </w:pPr>
    </w:p>
    <w:p w14:paraId="7A2C870A" w14:textId="194572A3" w:rsidR="004F1C3D" w:rsidRDefault="004F1C3D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07C2E77C" w14:textId="77777777" w:rsidR="00236AA4" w:rsidRDefault="00236AA4" w:rsidP="004F1C3D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386E9EC9" w14:textId="5B1BC97F" w:rsidR="00266BAF" w:rsidRDefault="004F1C3D" w:rsidP="004F1C3D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</w:t>
      </w:r>
      <w:r w:rsidR="00266BAF">
        <w:rPr>
          <w:rFonts w:ascii="Arial" w:hAnsi="Arial" w:cs="Arial"/>
          <w:lang w:val="es-ES" w:eastAsia="es-ES"/>
        </w:rPr>
        <w:t xml:space="preserve">l tercer puesto emergente que encontramos es el de </w:t>
      </w:r>
      <w:r>
        <w:rPr>
          <w:rFonts w:ascii="Arial" w:hAnsi="Arial" w:cs="Arial"/>
          <w:lang w:val="es-ES" w:eastAsia="es-ES"/>
        </w:rPr>
        <w:t xml:space="preserve">Marketing Digital, </w:t>
      </w:r>
      <w:r w:rsidR="00266BAF">
        <w:rPr>
          <w:rFonts w:ascii="Arial" w:hAnsi="Arial" w:cs="Arial"/>
          <w:lang w:val="es-ES" w:eastAsia="es-ES"/>
        </w:rPr>
        <w:t>f</w:t>
      </w:r>
      <w:r w:rsidR="00266BAF" w:rsidRPr="00266BAF">
        <w:rPr>
          <w:rFonts w:ascii="Arial" w:hAnsi="Arial" w:cs="Arial"/>
          <w:lang w:val="es-ES" w:eastAsia="es-ES"/>
        </w:rPr>
        <w:t xml:space="preserve">ruto de la transversalización de la tecnología y del proceso de transformación digital que están viviendo las empresas en </w:t>
      </w:r>
      <w:r w:rsidR="00266BAF">
        <w:rPr>
          <w:rFonts w:ascii="Arial" w:hAnsi="Arial" w:cs="Arial"/>
          <w:lang w:val="es-ES" w:eastAsia="es-ES"/>
        </w:rPr>
        <w:t>nuestro</w:t>
      </w:r>
      <w:r w:rsidR="00266BAF" w:rsidRPr="00266BAF">
        <w:rPr>
          <w:rFonts w:ascii="Arial" w:hAnsi="Arial" w:cs="Arial"/>
          <w:lang w:val="es-ES" w:eastAsia="es-ES"/>
        </w:rPr>
        <w:t xml:space="preserve"> país</w:t>
      </w:r>
      <w:r w:rsidR="00266BAF">
        <w:rPr>
          <w:rFonts w:ascii="Arial" w:hAnsi="Arial" w:cs="Arial"/>
          <w:lang w:val="es-ES" w:eastAsia="es-ES"/>
        </w:rPr>
        <w:t xml:space="preserve">. Así pues, </w:t>
      </w:r>
      <w:r w:rsidR="00266BAF" w:rsidRPr="00E21B82">
        <w:rPr>
          <w:rFonts w:ascii="Arial" w:hAnsi="Arial" w:cs="Arial"/>
          <w:b/>
          <w:lang w:val="es-ES" w:eastAsia="es-ES"/>
        </w:rPr>
        <w:t>el Marketing digital no es una novedad, pero sí lo es la eclosión de esta especialidad precisamente en 2018</w:t>
      </w:r>
      <w:r w:rsidR="00266BAF">
        <w:rPr>
          <w:rFonts w:ascii="Arial" w:hAnsi="Arial" w:cs="Arial"/>
          <w:lang w:val="es-ES" w:eastAsia="es-ES"/>
        </w:rPr>
        <w:t xml:space="preserve">. Para este tipo de puestos, </w:t>
      </w:r>
      <w:r>
        <w:rPr>
          <w:rFonts w:ascii="Arial" w:hAnsi="Arial" w:cs="Arial"/>
          <w:lang w:val="es-ES" w:eastAsia="es-ES"/>
        </w:rPr>
        <w:t>las empresas</w:t>
      </w:r>
      <w:r w:rsidR="00266BAF">
        <w:rPr>
          <w:rFonts w:ascii="Arial" w:hAnsi="Arial" w:cs="Arial"/>
          <w:lang w:val="es-ES" w:eastAsia="es-ES"/>
        </w:rPr>
        <w:t xml:space="preserve"> </w:t>
      </w:r>
      <w:r w:rsidR="00266BAF" w:rsidRPr="00266BAF">
        <w:rPr>
          <w:rFonts w:ascii="Arial" w:hAnsi="Arial" w:cs="Arial"/>
          <w:lang w:val="es-ES" w:eastAsia="es-ES"/>
        </w:rPr>
        <w:t xml:space="preserve">precisan a graduados en Periodismo, Marketing, Publicidad y RR. PP. o ADE (Administración y dirección de empresas). Además de inglés, se piden perfiles con </w:t>
      </w:r>
      <w:r w:rsidR="00266BAF" w:rsidRPr="00DD1179">
        <w:rPr>
          <w:rFonts w:ascii="Arial" w:hAnsi="Arial" w:cs="Arial"/>
          <w:b/>
          <w:lang w:val="es-ES" w:eastAsia="es-ES"/>
        </w:rPr>
        <w:t>competencias analíticas, orientados a resultados y con buenas dotes de comunicación</w:t>
      </w:r>
      <w:r w:rsidR="00266BAF" w:rsidRPr="00266BAF">
        <w:rPr>
          <w:rFonts w:ascii="Arial" w:hAnsi="Arial" w:cs="Arial"/>
          <w:lang w:val="es-ES" w:eastAsia="es-ES"/>
        </w:rPr>
        <w:t>. Además, se solicitan conocimientos en SEO y SEM, gestión de redes sociales, sistemas de PPC (</w:t>
      </w:r>
      <w:r w:rsidR="00266BAF" w:rsidRPr="00266BAF">
        <w:rPr>
          <w:rFonts w:ascii="Arial" w:hAnsi="Arial" w:cs="Arial"/>
          <w:i/>
          <w:lang w:val="es-ES" w:eastAsia="es-ES"/>
        </w:rPr>
        <w:t>pay per click</w:t>
      </w:r>
      <w:r w:rsidR="00266BAF" w:rsidRPr="00266BAF">
        <w:rPr>
          <w:rFonts w:ascii="Arial" w:hAnsi="Arial" w:cs="Arial"/>
          <w:lang w:val="es-ES" w:eastAsia="es-ES"/>
        </w:rPr>
        <w:t>), programas de afiliación, analítica web, e-mail marketing, content marketing (gestión de contenidos) y e-commerce.</w:t>
      </w:r>
    </w:p>
    <w:p w14:paraId="357EB694" w14:textId="77777777" w:rsidR="00266BAF" w:rsidRDefault="00266BAF" w:rsidP="004F1C3D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32D0F49B" w14:textId="33ECFBCC" w:rsidR="00D81D77" w:rsidRPr="00C507A3" w:rsidRDefault="00D81D77" w:rsidP="004F1C3D">
      <w:pPr>
        <w:pStyle w:val="Textocomentario"/>
        <w:tabs>
          <w:tab w:val="center" w:pos="4536"/>
        </w:tabs>
        <w:spacing w:line="360" w:lineRule="auto"/>
        <w:jc w:val="both"/>
        <w:rPr>
          <w:rFonts w:ascii="Arial" w:hAnsi="Arial" w:cs="Arial"/>
          <w:lang w:val="es-ES" w:eastAsia="es-ES"/>
        </w:rPr>
      </w:pPr>
      <w:r w:rsidRPr="00996FF9">
        <w:rPr>
          <w:rFonts w:ascii="Arial" w:hAnsi="Arial" w:cs="Arial"/>
          <w:lang w:val="es-ES" w:eastAsia="es-ES"/>
        </w:rPr>
        <w:t>En 2018 se publicaron</w:t>
      </w:r>
      <w:r w:rsidRPr="00C507A3">
        <w:rPr>
          <w:rFonts w:ascii="Arial" w:hAnsi="Arial" w:cs="Arial"/>
          <w:lang w:val="es-ES" w:eastAsia="es-ES"/>
        </w:rPr>
        <w:t xml:space="preserve"> </w:t>
      </w:r>
      <w:r w:rsidR="00803794">
        <w:rPr>
          <w:rFonts w:ascii="Arial" w:hAnsi="Arial" w:cs="Arial"/>
          <w:lang w:val="es-ES" w:eastAsia="es-ES"/>
        </w:rPr>
        <w:t xml:space="preserve">en InfoJobs </w:t>
      </w:r>
      <w:r w:rsidRPr="00D25C79">
        <w:rPr>
          <w:rFonts w:ascii="Arial" w:hAnsi="Arial" w:cs="Arial"/>
          <w:b/>
          <w:lang w:val="es-ES" w:eastAsia="es-ES"/>
        </w:rPr>
        <w:t xml:space="preserve">5.971 </w:t>
      </w:r>
      <w:r w:rsidR="00803794" w:rsidRPr="00ED5DAD">
        <w:rPr>
          <w:rFonts w:ascii="Arial" w:hAnsi="Arial" w:cs="Arial"/>
          <w:lang w:val="es-ES" w:eastAsia="es-ES"/>
        </w:rPr>
        <w:t>puestos</w:t>
      </w:r>
      <w:r w:rsidR="00ED5DAD">
        <w:rPr>
          <w:rFonts w:ascii="Arial" w:hAnsi="Arial" w:cs="Arial"/>
          <w:lang w:val="es-ES" w:eastAsia="es-ES"/>
        </w:rPr>
        <w:t>,</w:t>
      </w:r>
      <w:r w:rsidRPr="00ED5DAD">
        <w:rPr>
          <w:rFonts w:ascii="Arial" w:hAnsi="Arial" w:cs="Arial"/>
          <w:lang w:val="es-ES" w:eastAsia="es-ES"/>
        </w:rPr>
        <w:t xml:space="preserve"> </w:t>
      </w:r>
      <w:r w:rsidRPr="00C507A3">
        <w:rPr>
          <w:rFonts w:ascii="Arial" w:hAnsi="Arial" w:cs="Arial"/>
          <w:lang w:val="es-ES" w:eastAsia="es-ES"/>
        </w:rPr>
        <w:t>con un salario</w:t>
      </w:r>
      <w:r w:rsidR="002426EE">
        <w:rPr>
          <w:rFonts w:ascii="Arial" w:hAnsi="Arial" w:cs="Arial"/>
          <w:lang w:val="es-ES" w:eastAsia="es-ES"/>
        </w:rPr>
        <w:t xml:space="preserve"> </w:t>
      </w:r>
      <w:r w:rsidRPr="00C507A3">
        <w:rPr>
          <w:rFonts w:ascii="Arial" w:hAnsi="Arial" w:cs="Arial"/>
          <w:lang w:val="es-ES" w:eastAsia="es-ES"/>
        </w:rPr>
        <w:t xml:space="preserve">promedio </w:t>
      </w:r>
      <w:r w:rsidR="000C4F1C">
        <w:rPr>
          <w:rFonts w:ascii="Arial" w:hAnsi="Arial" w:cs="Arial"/>
          <w:lang w:val="es-ES" w:eastAsia="es-ES"/>
        </w:rPr>
        <w:t xml:space="preserve">bruto </w:t>
      </w:r>
      <w:r w:rsidRPr="00C507A3">
        <w:rPr>
          <w:rFonts w:ascii="Arial" w:hAnsi="Arial" w:cs="Arial"/>
          <w:lang w:val="es-ES" w:eastAsia="es-ES"/>
        </w:rPr>
        <w:t xml:space="preserve">de </w:t>
      </w:r>
      <w:r w:rsidRPr="00D25C79">
        <w:rPr>
          <w:rFonts w:ascii="Arial" w:hAnsi="Arial" w:cs="Arial"/>
          <w:b/>
          <w:lang w:val="es-ES" w:eastAsia="es-ES"/>
        </w:rPr>
        <w:t>26.579€</w:t>
      </w:r>
      <w:r w:rsidRPr="00C507A3">
        <w:rPr>
          <w:rFonts w:ascii="Arial" w:hAnsi="Arial" w:cs="Arial"/>
          <w:lang w:val="es-ES" w:eastAsia="es-ES"/>
        </w:rPr>
        <w:t xml:space="preserve"> anuales.</w:t>
      </w:r>
    </w:p>
    <w:p w14:paraId="6171D665" w14:textId="7195B58B" w:rsidR="00845A3A" w:rsidRDefault="00845A3A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41E6926A" w14:textId="28B7C737" w:rsidR="00AB5CB3" w:rsidRDefault="00D81D77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D626405" wp14:editId="20B6F00D">
            <wp:extent cx="5760720" cy="26904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83F9" w14:textId="77777777" w:rsidR="00236AA4" w:rsidRDefault="00236AA4" w:rsidP="00C507A3">
      <w:pPr>
        <w:pStyle w:val="Textocomentario"/>
        <w:tabs>
          <w:tab w:val="center" w:pos="4536"/>
        </w:tabs>
        <w:spacing w:line="360" w:lineRule="auto"/>
        <w:jc w:val="both"/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</w:pPr>
    </w:p>
    <w:p w14:paraId="6510DA89" w14:textId="243CD6F8" w:rsidR="00C507A3" w:rsidRPr="0068512F" w:rsidRDefault="0042018E" w:rsidP="00C507A3">
      <w:pPr>
        <w:pStyle w:val="Textocomentario"/>
        <w:tabs>
          <w:tab w:val="center" w:pos="4536"/>
        </w:tabs>
        <w:spacing w:line="360" w:lineRule="auto"/>
        <w:jc w:val="both"/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</w:pPr>
      <w:r w:rsidRPr="0005293C">
        <w:rPr>
          <w:rStyle w:val="Ninguno"/>
          <w:rFonts w:ascii="Arial" w:hAnsi="Arial" w:cs="Arial"/>
          <w:b/>
          <w:i/>
          <w:color w:val="3A7AB2"/>
          <w:sz w:val="22"/>
          <w:szCs w:val="22"/>
          <w:u w:color="000000"/>
          <w:lang w:eastAsia="es-ES"/>
        </w:rPr>
        <w:t>Data Analyst / Business Analys</w:t>
      </w:r>
      <w:r w:rsidR="00174C2F" w:rsidRPr="0005293C">
        <w:rPr>
          <w:rStyle w:val="Ninguno"/>
          <w:rFonts w:ascii="Arial" w:hAnsi="Arial" w:cs="Arial"/>
          <w:b/>
          <w:i/>
          <w:color w:val="3A7AB2"/>
          <w:sz w:val="22"/>
          <w:szCs w:val="22"/>
          <w:u w:color="000000"/>
          <w:lang w:eastAsia="es-ES"/>
        </w:rPr>
        <w:t>t</w:t>
      </w:r>
      <w:r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 y </w:t>
      </w:r>
      <w:r w:rsidRPr="0005293C">
        <w:rPr>
          <w:rStyle w:val="Ninguno"/>
          <w:rFonts w:ascii="Arial" w:hAnsi="Arial" w:cs="Arial"/>
          <w:b/>
          <w:i/>
          <w:color w:val="3A7AB2"/>
          <w:sz w:val="22"/>
          <w:szCs w:val="22"/>
          <w:u w:color="000000"/>
          <w:lang w:eastAsia="es-ES"/>
        </w:rPr>
        <w:t>Data Scientist</w:t>
      </w:r>
      <w:r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, </w:t>
      </w:r>
      <w:r w:rsidR="00C507A3" w:rsidRPr="0068512F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>p</w:t>
      </w:r>
      <w:r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uestos emergentes </w:t>
      </w:r>
      <w:r w:rsidR="00C507A3" w:rsidRPr="0068512F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que </w:t>
      </w:r>
      <w:r w:rsidR="007A4177" w:rsidRPr="0068512F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>siguen</w:t>
      </w:r>
      <w:r w:rsidR="00C507A3" w:rsidRPr="0068512F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 xml:space="preserve"> </w:t>
      </w:r>
      <w:r w:rsidR="00BE1ED3">
        <w:rPr>
          <w:rStyle w:val="Ninguno"/>
          <w:rFonts w:ascii="Arial" w:hAnsi="Arial" w:cs="Arial"/>
          <w:b/>
          <w:color w:val="3A7AB2"/>
          <w:sz w:val="22"/>
          <w:szCs w:val="22"/>
          <w:u w:color="000000"/>
          <w:lang w:eastAsia="es-ES"/>
        </w:rPr>
        <w:t>creciendo</w:t>
      </w:r>
    </w:p>
    <w:p w14:paraId="37A4961C" w14:textId="77777777" w:rsidR="00D93661" w:rsidRDefault="00D93661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71143F92" w14:textId="5432B05C" w:rsidR="00D232EA" w:rsidRDefault="00BA0F6E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Hay otros 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puestos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emergentes que</w:t>
      </w:r>
      <w:r w:rsidR="004B4C0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0273E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siguen creciendo</w:t>
      </w:r>
      <w:r w:rsidRPr="000273E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: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los </w:t>
      </w:r>
      <w:r w:rsidR="007A4177" w:rsidRPr="00426CE7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Data Analyst / Business Analyst.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D232EA" w:rsidRPr="00D232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 un primer momento se necesitaban para el desarrollo de clientes (con el auge de la creación de CRM), segmentar el mercado, analizar precios, analizar y optimizar campañas de marketing, etc. Poco a poco se han convertido en piezas imprescindibles en el negocio. Hoy en día el Business Analyst busca en las distintas fuentes de información del negocio (estructuradas o no) patrones que expliquen rendimientos pasados y que puedan servir para predecir comportamientos futuros.</w:t>
      </w:r>
    </w:p>
    <w:p w14:paraId="78B67758" w14:textId="77777777" w:rsidR="00D232EA" w:rsidRDefault="00D232EA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2C398698" w14:textId="6AC05F48" w:rsidR="00D81D77" w:rsidRDefault="004B4C06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El año pasado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se publicaron </w:t>
      </w:r>
      <w:r w:rsidR="00D81D77" w:rsidRPr="00CA145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2.199 vacantes</w:t>
      </w:r>
      <w:r w:rsidR="00574379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relacionadas con est</w:t>
      </w:r>
      <w:r w:rsidR="00CA145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os perfiles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 un 55% más que en 2017</w:t>
      </w:r>
      <w:r w:rsidR="006E35B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cuando se publicaron </w:t>
      </w:r>
      <w:r w:rsidR="00460F6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1.417 puestos. El nivel de competencia para este tipo de puestos es relativamente bajo, concretamente de </w:t>
      </w:r>
      <w:r w:rsidR="00460F65" w:rsidRPr="00D93661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19 inscritos por vacante</w:t>
      </w:r>
      <w:r w:rsidR="00460F6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representa una buena oportunidad de empleo. Además, su salario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promedio </w:t>
      </w:r>
      <w:r w:rsidR="000C4F1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bruto </w:t>
      </w:r>
      <w:r w:rsidR="00460F6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 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de </w:t>
      </w:r>
      <w:r w:rsidR="00D81D77" w:rsidRPr="00CA145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32.854€ brutos anuales</w:t>
      </w:r>
      <w:r w:rsidR="00460F6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bastante por encima del salario bruto medio en España </w:t>
      </w:r>
      <w:r w:rsidR="00460F65" w:rsidRPr="00351C3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(23.478€).</w:t>
      </w:r>
    </w:p>
    <w:p w14:paraId="5250D05A" w14:textId="77777777" w:rsidR="007A4177" w:rsidRDefault="007A4177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1D5A9982" w14:textId="4EDD361C" w:rsidR="009236BC" w:rsidRDefault="004B4C06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Otro puesto que sigu</w:t>
      </w:r>
      <w:r w:rsidR="00484F5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creciendo </w:t>
      </w:r>
      <w:r w:rsidR="00960D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de </w:t>
      </w:r>
      <w:r w:rsidR="00D81D77" w:rsidRPr="00723C94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Data Scientist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la profesión más atractiva del 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siglo XXI, según cita la 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revista </w:t>
      </w:r>
      <w:r w:rsidR="00D81D77" w:rsidRPr="004B4C06">
        <w:rPr>
          <w:rFonts w:ascii="Arial" w:eastAsia="Calibri" w:hAnsi="Arial" w:cs="Arial"/>
          <w:bCs/>
          <w:i/>
          <w:iCs/>
          <w:bdr w:val="none" w:sz="0" w:space="0" w:color="auto"/>
          <w:lang w:val="es-ES" w:eastAsia="ar-SA"/>
        </w:rPr>
        <w:t>Harvard Business Review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  <w:r w:rsidR="004345D9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Estos profesionales </w:t>
      </w:r>
      <w:r w:rsidR="007A4177" w:rsidRPr="00FE753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extrae</w:t>
      </w:r>
      <w:r w:rsidR="004345D9" w:rsidRPr="00FE753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n</w:t>
      </w:r>
      <w:r w:rsidR="007A4177" w:rsidRPr="00FE753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 interpreta</w:t>
      </w:r>
      <w:r w:rsidR="004345D9" w:rsidRPr="00FE753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n</w:t>
      </w:r>
      <w:r w:rsidR="00D81D77" w:rsidRPr="00FE753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, en clave de negocio</w:t>
      </w:r>
      <w:r w:rsidR="00D81D77"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r w:rsidR="009236BC" w:rsidRPr="009236B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la información relevante contenida en las ingentes cantidades de datos de todo tipo que se generan por la propia actividad de la empresa y sus relaciones con terceros (clientes, mercado, etc.). Para ello, los </w:t>
      </w:r>
      <w:r w:rsidR="009236BC" w:rsidRPr="00726774">
        <w:rPr>
          <w:rFonts w:ascii="Arial" w:eastAsia="Calibri" w:hAnsi="Arial" w:cs="Arial"/>
          <w:bCs/>
          <w:i/>
          <w:iCs/>
          <w:bdr w:val="none" w:sz="0" w:space="0" w:color="auto"/>
          <w:lang w:val="es-ES" w:eastAsia="ar-SA"/>
        </w:rPr>
        <w:t>Data Scientists</w:t>
      </w:r>
      <w:r w:rsidR="009236BC" w:rsidRPr="009236B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diseñan, desarrollan y ponen en marcha complejos algoritmos matemáticos basados en programación estadística, </w:t>
      </w:r>
      <w:r w:rsidR="009236BC" w:rsidRPr="009236BC">
        <w:rPr>
          <w:rFonts w:ascii="Arial" w:eastAsia="Calibri" w:hAnsi="Arial" w:cs="Arial"/>
          <w:bCs/>
          <w:i/>
          <w:iCs/>
          <w:bdr w:val="none" w:sz="0" w:space="0" w:color="auto"/>
          <w:lang w:val="es-ES" w:eastAsia="ar-SA"/>
        </w:rPr>
        <w:t>Machine Learning</w:t>
      </w:r>
      <w:r w:rsidR="009236BC" w:rsidRPr="009236B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otras metodologías. </w:t>
      </w:r>
      <w:r w:rsidR="0014174A" w:rsidRPr="0014174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</w:t>
      </w:r>
      <w:r w:rsidR="0014174A" w:rsidRPr="00A26656">
        <w:rPr>
          <w:rFonts w:ascii="Arial" w:eastAsia="Calibri" w:hAnsi="Arial" w:cs="Arial"/>
          <w:bCs/>
          <w:i/>
          <w:iCs/>
          <w:bdr w:val="none" w:sz="0" w:space="0" w:color="auto"/>
          <w:lang w:val="es-ES" w:eastAsia="ar-SA"/>
        </w:rPr>
        <w:t>Data Scientist,</w:t>
      </w:r>
      <w:r w:rsidR="0014174A" w:rsidRPr="0014174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(a diferencia del </w:t>
      </w:r>
      <w:r w:rsidR="0014174A" w:rsidRPr="00A26656">
        <w:rPr>
          <w:rFonts w:ascii="Arial" w:eastAsia="Calibri" w:hAnsi="Arial" w:cs="Arial"/>
          <w:bCs/>
          <w:i/>
          <w:iCs/>
          <w:bdr w:val="none" w:sz="0" w:space="0" w:color="auto"/>
          <w:lang w:val="es-ES" w:eastAsia="ar-SA"/>
        </w:rPr>
        <w:t>Business Analyst</w:t>
      </w:r>
      <w:r w:rsidR="0014174A" w:rsidRPr="0014174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más centrado en el negocio) tiene una perspectiva mucho más abierta, más holística. Es </w:t>
      </w:r>
      <w:r w:rsidR="0014174A" w:rsidRPr="00A2665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un trabajo más íntimamente relacionado con el descubrimiento y la investigación</w:t>
      </w:r>
      <w:r w:rsidR="0014174A" w:rsidRPr="0014174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 podríamos decir, básica, que va más allá de buscar soluciones a problemas concretos y persigue definir estrategias de negocio para el futuro.</w:t>
      </w:r>
    </w:p>
    <w:p w14:paraId="38BFD8AD" w14:textId="188F1D50" w:rsidR="00A167AA" w:rsidRDefault="00A167AA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lastRenderedPageBreak/>
        <w:t xml:space="preserve">Estos profesionales suelen estar </w:t>
      </w:r>
      <w:r w:rsidRPr="00E51C4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licenciados en Matemáticas o Estadística</w:t>
      </w:r>
      <w:r w:rsidR="00E51C4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ya que para este tipo de puesto es imprescindible saber </w:t>
      </w:r>
      <w:r w:rsidR="00E51C45" w:rsidRPr="00E51C4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codificar, crear hipótesis, comprender y comparar los distintos modelos, jugar con la probabilidad y resolver varios cálculos.</w:t>
      </w:r>
      <w:r w:rsidR="00F264B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F264B8" w:rsidRPr="00F264B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También es necesario que controlen la tecnología y las bases de datos para poder aportar cambios y mejoras a los negocios de la empresa. Tienen que </w:t>
      </w:r>
      <w:r w:rsidR="00F264B8" w:rsidRPr="0046168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mostrar una gran capacidad de aprendizaje</w:t>
      </w:r>
      <w:r w:rsidR="00F264B8" w:rsidRPr="00F264B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. </w:t>
      </w:r>
      <w:r w:rsidR="005B664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Asimismo, d</w:t>
      </w:r>
      <w:r w:rsidR="00F264B8" w:rsidRPr="00F264B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eben ser creativos, estar preparados para establecer confianza entre los miembros de distintos departamentos, ser buenos comunicadores para convencer con éxito de sus ideas y tener visión de negocio.</w:t>
      </w:r>
    </w:p>
    <w:p w14:paraId="144385E5" w14:textId="77777777" w:rsidR="00A167AA" w:rsidRDefault="00A167AA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C3EA2B6" w14:textId="7D746014" w:rsidR="00C507A3" w:rsidRDefault="00D81D77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 2008 tan solo había una vacante publicada en InfoJobs</w:t>
      </w:r>
      <w:r w:rsidR="003668F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y, </w:t>
      </w:r>
      <w:r w:rsidR="003668FE"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d</w:t>
      </w:r>
      <w:r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iez </w:t>
      </w:r>
      <w:r w:rsidR="007A4177"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años después</w:t>
      </w:r>
      <w:r w:rsidR="003668FE"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,</w:t>
      </w:r>
      <w:r w:rsidR="007A4177"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hay más de 1.000</w:t>
      </w:r>
      <w:r w:rsidR="003668F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</w:t>
      </w:r>
      <w:r w:rsidR="007A417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j</w:t>
      </w:r>
      <w:r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usto el doble que e</w:t>
      </w:r>
      <w:r w:rsidR="003668F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n 2017)</w:t>
      </w:r>
      <w:r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con un salario promedio bruto </w:t>
      </w:r>
      <w:r w:rsidR="005C5F2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atractivo </w:t>
      </w:r>
      <w:r w:rsidRPr="00C507A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de </w:t>
      </w:r>
      <w:r w:rsidRPr="003668F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41.874€.</w:t>
      </w:r>
      <w:r w:rsidR="001A24A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1A24A7" w:rsidRPr="001A24A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Además, </w:t>
      </w:r>
      <w:r w:rsidR="006A377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cabe destacar que </w:t>
      </w:r>
      <w:r w:rsidR="001A24A7" w:rsidRPr="001A24A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su nivel de competencia ha bajado substancialmente debido al incremento de demanda, pasando de </w:t>
      </w:r>
      <w:r w:rsidR="001A24A7" w:rsidRPr="00E4626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22 a 15 inscritos por vacante</w:t>
      </w:r>
      <w:r w:rsidR="001A24A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 2018</w:t>
      </w:r>
      <w:r w:rsidR="001A24A7" w:rsidRPr="001A24A7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</w:p>
    <w:p w14:paraId="41DC04E9" w14:textId="1DA49CD0" w:rsidR="0068512F" w:rsidRPr="00C507A3" w:rsidRDefault="0068512F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noProof/>
          <w:lang w:val="es-ES" w:eastAsia="es-ES"/>
        </w:rPr>
        <w:drawing>
          <wp:inline distT="0" distB="0" distL="0" distR="0" wp14:anchorId="4F208FC2" wp14:editId="49ABD81C">
            <wp:extent cx="5760720" cy="315531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C8F3" w14:textId="77777777" w:rsidR="0061386F" w:rsidRDefault="0061386F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24EBC2C0" w14:textId="20969700" w:rsidR="008A5F67" w:rsidRDefault="00FB4A0B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Otros puestos emergentes que siguen creciendo son: </w:t>
      </w:r>
    </w:p>
    <w:p w14:paraId="4C2B9691" w14:textId="77777777" w:rsidR="00763BD2" w:rsidRDefault="00763BD2" w:rsidP="00C507A3">
      <w:pPr>
        <w:pStyle w:val="Textocomentario"/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A7B5F6E" w14:textId="114A64CC" w:rsidR="00C507A3" w:rsidRDefault="008A5F67" w:rsidP="008A5F67">
      <w:pPr>
        <w:pStyle w:val="Textocomentario"/>
        <w:numPr>
          <w:ilvl w:val="0"/>
          <w:numId w:val="9"/>
        </w:numPr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Especialista en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Ciberseguridad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con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2.577 vacantes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un salario promedio bruto de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36.295€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con un nivel de competencia </w:t>
      </w:r>
      <w:r w:rsidR="002A5154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de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11 inscritos por vacante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</w:p>
    <w:p w14:paraId="32E399DE" w14:textId="60083125" w:rsidR="002A5154" w:rsidRDefault="002A5154" w:rsidP="008A5F67">
      <w:pPr>
        <w:pStyle w:val="Textocomentario"/>
        <w:numPr>
          <w:ilvl w:val="0"/>
          <w:numId w:val="9"/>
        </w:numPr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Especialista en </w:t>
      </w:r>
      <w:r w:rsidRPr="002A5154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Agile/Scrum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con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2.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092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vacantes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un salario promedio bruto de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9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487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€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con un nivel de competencia muy bajo: tan solo </w:t>
      </w:r>
      <w:r w:rsidRPr="002A5154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9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inscritos por vacante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</w:p>
    <w:p w14:paraId="258AFED9" w14:textId="72A0268A" w:rsidR="00F629D0" w:rsidRPr="00976F8E" w:rsidRDefault="00F629D0" w:rsidP="008A5F67">
      <w:pPr>
        <w:pStyle w:val="Textocomentario"/>
        <w:numPr>
          <w:ilvl w:val="0"/>
          <w:numId w:val="9"/>
        </w:numPr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Especialista en </w:t>
      </w:r>
      <w:r w:rsidRPr="00F629D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UX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con </w:t>
      </w:r>
      <w:r w:rsidR="00933B6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1.086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vacantes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un salario promedio bruto de 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</w:t>
      </w:r>
      <w:r w:rsidR="00CF5B94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 w:rsidR="00CF5B94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143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€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con un nivel de competencia de </w:t>
      </w:r>
      <w:r w:rsidR="00CF5B94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 inscritos por vacante</w:t>
      </w:r>
    </w:p>
    <w:p w14:paraId="10C1E252" w14:textId="1837B22B" w:rsidR="00BD63DE" w:rsidRPr="00976F8E" w:rsidRDefault="00BD63DE" w:rsidP="00BD63DE">
      <w:pPr>
        <w:pStyle w:val="Textocomentario"/>
        <w:numPr>
          <w:ilvl w:val="0"/>
          <w:numId w:val="9"/>
        </w:numPr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Especialist</w:t>
      </w:r>
      <w:r w:rsidR="00802289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Robótica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con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1.052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vacantes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un salario promedio bruto de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29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076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€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con un nivel de competencia de </w:t>
      </w:r>
      <w:r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22</w:t>
      </w:r>
      <w:r w:rsidRPr="008A5F6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inscritos por vacante</w:t>
      </w:r>
    </w:p>
    <w:p w14:paraId="24C07016" w14:textId="54A6B03A" w:rsidR="00976F8E" w:rsidRPr="00BA4E4D" w:rsidRDefault="00802289" w:rsidP="001E0CB2">
      <w:pPr>
        <w:pStyle w:val="Textocomentario"/>
        <w:numPr>
          <w:ilvl w:val="0"/>
          <w:numId w:val="9"/>
        </w:numPr>
        <w:tabs>
          <w:tab w:val="center" w:pos="4536"/>
        </w:tabs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Especialista en </w:t>
      </w:r>
      <w:r w:rsidRPr="00BA4E4D">
        <w:rPr>
          <w:rFonts w:ascii="Arial" w:eastAsia="Calibri" w:hAnsi="Arial" w:cs="Arial"/>
          <w:b/>
          <w:bCs/>
          <w:i/>
          <w:iCs/>
          <w:bdr w:val="none" w:sz="0" w:space="0" w:color="auto"/>
          <w:lang w:val="es-ES" w:eastAsia="ar-SA"/>
        </w:rPr>
        <w:t>Cloud Computing</w:t>
      </w: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con </w:t>
      </w:r>
      <w:r w:rsidR="00903002"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 w:rsidR="00903002"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880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vacantes</w:t>
      </w: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un salario promedio bruto de 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</w:t>
      </w:r>
      <w:r w:rsidR="00B3038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8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  <w:r w:rsidR="00B3038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947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€</w:t>
      </w: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con un nivel de competencia </w:t>
      </w:r>
      <w:r w:rsidR="002D781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también muy bajo: solo</w:t>
      </w: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903002"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7</w:t>
      </w:r>
      <w:r w:rsidRPr="00BA4E4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inscritos por vacante</w:t>
      </w:r>
      <w:r w:rsidRPr="00BA4E4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</w:p>
    <w:p w14:paraId="4863BB0F" w14:textId="0449534C" w:rsidR="00B461C3" w:rsidRDefault="00B461C3" w:rsidP="00807C9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807C90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807C90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807C9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664923C7" w14:textId="261B8B8E" w:rsidR="005E085C" w:rsidRPr="005F26CF" w:rsidRDefault="005E085C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807C9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807C90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2CE3E7BC" w:rsidR="002019F8" w:rsidRPr="00C506F7" w:rsidRDefault="002019F8" w:rsidP="00807C90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="00C507A3"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="00C507A3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FD5B46" w:rsidP="00807C90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2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3F2FFD7B" w:rsidR="002019F8" w:rsidRPr="00C506F7" w:rsidRDefault="002019F8" w:rsidP="00807C90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5F43D9" w:rsidRPr="005F43D9">
        <w:rPr>
          <w:rFonts w:ascii="Arial" w:hAnsi="Arial"/>
          <w:color w:val="7F7F7F"/>
          <w:sz w:val="18"/>
          <w:szCs w:val="18"/>
          <w:u w:color="7F7F7F"/>
          <w:lang w:val="pt-PT"/>
        </w:rPr>
        <w:t>608 69 87 54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807C90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3"/>
      <w:footerReference w:type="default" r:id="rId14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7A83" w14:textId="77777777" w:rsidR="00FD5B46" w:rsidRDefault="00FD5B46">
      <w:r>
        <w:separator/>
      </w:r>
    </w:p>
  </w:endnote>
  <w:endnote w:type="continuationSeparator" w:id="0">
    <w:p w14:paraId="103975D3" w14:textId="77777777" w:rsidR="00FD5B46" w:rsidRDefault="00F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56" w:rsidRPr="00F92656">
          <w:rPr>
            <w:noProof/>
            <w:lang w:val="es-ES"/>
          </w:rPr>
          <w:t>4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3B9B" w14:textId="77777777" w:rsidR="00FD5B46" w:rsidRDefault="00FD5B46">
      <w:r>
        <w:separator/>
      </w:r>
    </w:p>
  </w:footnote>
  <w:footnote w:type="continuationSeparator" w:id="0">
    <w:p w14:paraId="671A8535" w14:textId="77777777" w:rsidR="00FD5B46" w:rsidRDefault="00FD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265EAF57" w:rsidR="00CC3687" w:rsidRPr="00073080" w:rsidRDefault="00073080" w:rsidP="0008540E">
    <w:pPr>
      <w:pStyle w:val="Cabeceraypie"/>
      <w:tabs>
        <w:tab w:val="clear" w:pos="9020"/>
        <w:tab w:val="center" w:pos="4819"/>
        <w:tab w:val="right" w:pos="9638"/>
      </w:tabs>
      <w:ind w:left="1440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399">
      <w:rPr>
        <w:color w:val="919191"/>
        <w:sz w:val="20"/>
        <w:szCs w:val="20"/>
      </w:rPr>
      <w:t xml:space="preserve">             </w:t>
    </w:r>
    <w:r w:rsidR="00E73238">
      <w:rPr>
        <w:color w:val="919191"/>
        <w:sz w:val="20"/>
        <w:szCs w:val="20"/>
      </w:rPr>
      <w:t xml:space="preserve">Estudio de InfoJobs sobre </w:t>
    </w:r>
    <w:r w:rsidR="00AB5CB3">
      <w:rPr>
        <w:color w:val="919191"/>
        <w:sz w:val="20"/>
        <w:szCs w:val="20"/>
      </w:rPr>
      <w:t>los empleos emergentes</w:t>
    </w:r>
    <w:r w:rsidR="0008540E">
      <w:rPr>
        <w:color w:val="919191"/>
        <w:sz w:val="20"/>
        <w:szCs w:val="20"/>
      </w:rPr>
      <w:t xml:space="preserve"> en España 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6DE6"/>
    <w:multiLevelType w:val="hybridMultilevel"/>
    <w:tmpl w:val="AE183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5E8D"/>
    <w:multiLevelType w:val="hybridMultilevel"/>
    <w:tmpl w:val="A030D0D2"/>
    <w:lvl w:ilvl="0" w:tplc="10DC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3F35"/>
    <w:rsid w:val="000040C2"/>
    <w:rsid w:val="00007F2A"/>
    <w:rsid w:val="0002019D"/>
    <w:rsid w:val="000253CB"/>
    <w:rsid w:val="0002656B"/>
    <w:rsid w:val="00026FAC"/>
    <w:rsid w:val="000273EE"/>
    <w:rsid w:val="00027BFE"/>
    <w:rsid w:val="00030B3C"/>
    <w:rsid w:val="00035724"/>
    <w:rsid w:val="00037873"/>
    <w:rsid w:val="00044136"/>
    <w:rsid w:val="00047CB6"/>
    <w:rsid w:val="0005034B"/>
    <w:rsid w:val="0005293C"/>
    <w:rsid w:val="000604DC"/>
    <w:rsid w:val="00062E74"/>
    <w:rsid w:val="00065F20"/>
    <w:rsid w:val="00066D52"/>
    <w:rsid w:val="00067B6F"/>
    <w:rsid w:val="00071728"/>
    <w:rsid w:val="00073080"/>
    <w:rsid w:val="00074B01"/>
    <w:rsid w:val="00080617"/>
    <w:rsid w:val="0008540E"/>
    <w:rsid w:val="0009006C"/>
    <w:rsid w:val="0009408B"/>
    <w:rsid w:val="00097850"/>
    <w:rsid w:val="000A0706"/>
    <w:rsid w:val="000A45C9"/>
    <w:rsid w:val="000A4B6B"/>
    <w:rsid w:val="000B028E"/>
    <w:rsid w:val="000B1551"/>
    <w:rsid w:val="000B5A05"/>
    <w:rsid w:val="000B713B"/>
    <w:rsid w:val="000C3802"/>
    <w:rsid w:val="000C4F1C"/>
    <w:rsid w:val="000C551A"/>
    <w:rsid w:val="000C5E4F"/>
    <w:rsid w:val="000C6FA3"/>
    <w:rsid w:val="000D24E1"/>
    <w:rsid w:val="000D49FA"/>
    <w:rsid w:val="000D62DF"/>
    <w:rsid w:val="000D6EFB"/>
    <w:rsid w:val="000D7BAF"/>
    <w:rsid w:val="000E0EAB"/>
    <w:rsid w:val="000E323E"/>
    <w:rsid w:val="000E3BFB"/>
    <w:rsid w:val="000E44AB"/>
    <w:rsid w:val="000E613C"/>
    <w:rsid w:val="000F091B"/>
    <w:rsid w:val="000F218E"/>
    <w:rsid w:val="000F5359"/>
    <w:rsid w:val="000F667B"/>
    <w:rsid w:val="001048D5"/>
    <w:rsid w:val="001116A9"/>
    <w:rsid w:val="00115E21"/>
    <w:rsid w:val="00117407"/>
    <w:rsid w:val="0012670E"/>
    <w:rsid w:val="0013149A"/>
    <w:rsid w:val="0014174A"/>
    <w:rsid w:val="00172D3F"/>
    <w:rsid w:val="00173B6F"/>
    <w:rsid w:val="00174757"/>
    <w:rsid w:val="00174C2F"/>
    <w:rsid w:val="00177BEC"/>
    <w:rsid w:val="00185EEF"/>
    <w:rsid w:val="001874AB"/>
    <w:rsid w:val="00191FA9"/>
    <w:rsid w:val="00193C1C"/>
    <w:rsid w:val="00196F47"/>
    <w:rsid w:val="001A24A7"/>
    <w:rsid w:val="001A319D"/>
    <w:rsid w:val="001A3CE3"/>
    <w:rsid w:val="001A65F4"/>
    <w:rsid w:val="001B1BEB"/>
    <w:rsid w:val="001B4B9E"/>
    <w:rsid w:val="001C5427"/>
    <w:rsid w:val="001C55CA"/>
    <w:rsid w:val="001C595F"/>
    <w:rsid w:val="001C5BD1"/>
    <w:rsid w:val="001D1075"/>
    <w:rsid w:val="001D3DBB"/>
    <w:rsid w:val="001D4C57"/>
    <w:rsid w:val="001D6774"/>
    <w:rsid w:val="001D718F"/>
    <w:rsid w:val="001E1547"/>
    <w:rsid w:val="001E411A"/>
    <w:rsid w:val="001E556F"/>
    <w:rsid w:val="001E65DA"/>
    <w:rsid w:val="001E7FDE"/>
    <w:rsid w:val="001F31B3"/>
    <w:rsid w:val="001F37D4"/>
    <w:rsid w:val="001F559A"/>
    <w:rsid w:val="001F7094"/>
    <w:rsid w:val="002019F8"/>
    <w:rsid w:val="00206298"/>
    <w:rsid w:val="002105CE"/>
    <w:rsid w:val="0022173F"/>
    <w:rsid w:val="00231752"/>
    <w:rsid w:val="002327D3"/>
    <w:rsid w:val="002362C2"/>
    <w:rsid w:val="00236AA4"/>
    <w:rsid w:val="002426EE"/>
    <w:rsid w:val="002456EC"/>
    <w:rsid w:val="002463F5"/>
    <w:rsid w:val="00246F27"/>
    <w:rsid w:val="00247047"/>
    <w:rsid w:val="00257576"/>
    <w:rsid w:val="00257E55"/>
    <w:rsid w:val="00261B06"/>
    <w:rsid w:val="00266BAF"/>
    <w:rsid w:val="00282A20"/>
    <w:rsid w:val="0028514B"/>
    <w:rsid w:val="0028703E"/>
    <w:rsid w:val="00287AF6"/>
    <w:rsid w:val="00294808"/>
    <w:rsid w:val="002979F5"/>
    <w:rsid w:val="002A39F3"/>
    <w:rsid w:val="002A5154"/>
    <w:rsid w:val="002B181F"/>
    <w:rsid w:val="002B26BC"/>
    <w:rsid w:val="002B51D2"/>
    <w:rsid w:val="002C28F0"/>
    <w:rsid w:val="002C6E17"/>
    <w:rsid w:val="002D781D"/>
    <w:rsid w:val="002E0BBF"/>
    <w:rsid w:val="002E4CAC"/>
    <w:rsid w:val="002F167D"/>
    <w:rsid w:val="002F23D4"/>
    <w:rsid w:val="002F4E4B"/>
    <w:rsid w:val="0030037E"/>
    <w:rsid w:val="00307201"/>
    <w:rsid w:val="00310121"/>
    <w:rsid w:val="00310213"/>
    <w:rsid w:val="003104F1"/>
    <w:rsid w:val="003121B8"/>
    <w:rsid w:val="00321054"/>
    <w:rsid w:val="00323AF0"/>
    <w:rsid w:val="00340F62"/>
    <w:rsid w:val="00342CD6"/>
    <w:rsid w:val="003430F1"/>
    <w:rsid w:val="003431E6"/>
    <w:rsid w:val="00345795"/>
    <w:rsid w:val="00346EB1"/>
    <w:rsid w:val="00347ECC"/>
    <w:rsid w:val="00351395"/>
    <w:rsid w:val="00351C35"/>
    <w:rsid w:val="003552B6"/>
    <w:rsid w:val="00355986"/>
    <w:rsid w:val="00365E34"/>
    <w:rsid w:val="003668FE"/>
    <w:rsid w:val="0036705F"/>
    <w:rsid w:val="00367394"/>
    <w:rsid w:val="003731A1"/>
    <w:rsid w:val="00374254"/>
    <w:rsid w:val="00375D69"/>
    <w:rsid w:val="00375DC6"/>
    <w:rsid w:val="00376ACE"/>
    <w:rsid w:val="00381D65"/>
    <w:rsid w:val="00383C36"/>
    <w:rsid w:val="00387281"/>
    <w:rsid w:val="003903D2"/>
    <w:rsid w:val="00391E97"/>
    <w:rsid w:val="003937EA"/>
    <w:rsid w:val="003954D8"/>
    <w:rsid w:val="0039769C"/>
    <w:rsid w:val="003A2BE4"/>
    <w:rsid w:val="003A3E65"/>
    <w:rsid w:val="003B7B14"/>
    <w:rsid w:val="003C04F4"/>
    <w:rsid w:val="003C4928"/>
    <w:rsid w:val="003D5FD9"/>
    <w:rsid w:val="003E24BE"/>
    <w:rsid w:val="003E3267"/>
    <w:rsid w:val="003F482D"/>
    <w:rsid w:val="003F4834"/>
    <w:rsid w:val="003F4A1D"/>
    <w:rsid w:val="003F6D10"/>
    <w:rsid w:val="00403AA6"/>
    <w:rsid w:val="00405902"/>
    <w:rsid w:val="00415BC6"/>
    <w:rsid w:val="0042018E"/>
    <w:rsid w:val="00426CE7"/>
    <w:rsid w:val="0043312F"/>
    <w:rsid w:val="004345D9"/>
    <w:rsid w:val="00434885"/>
    <w:rsid w:val="0043695C"/>
    <w:rsid w:val="00436D67"/>
    <w:rsid w:val="00441D6B"/>
    <w:rsid w:val="00443215"/>
    <w:rsid w:val="00443CE6"/>
    <w:rsid w:val="00444DBA"/>
    <w:rsid w:val="0044767C"/>
    <w:rsid w:val="0045003D"/>
    <w:rsid w:val="00460F65"/>
    <w:rsid w:val="0046111F"/>
    <w:rsid w:val="0046168C"/>
    <w:rsid w:val="004634AE"/>
    <w:rsid w:val="00463695"/>
    <w:rsid w:val="00464015"/>
    <w:rsid w:val="00465082"/>
    <w:rsid w:val="00465122"/>
    <w:rsid w:val="00466D9B"/>
    <w:rsid w:val="0046794D"/>
    <w:rsid w:val="00471DB9"/>
    <w:rsid w:val="00472BE6"/>
    <w:rsid w:val="0047399D"/>
    <w:rsid w:val="00481E10"/>
    <w:rsid w:val="00482052"/>
    <w:rsid w:val="00482EA2"/>
    <w:rsid w:val="004843A3"/>
    <w:rsid w:val="00484F5E"/>
    <w:rsid w:val="004908DD"/>
    <w:rsid w:val="0049277F"/>
    <w:rsid w:val="00493C52"/>
    <w:rsid w:val="0049760F"/>
    <w:rsid w:val="004A2F08"/>
    <w:rsid w:val="004A4B61"/>
    <w:rsid w:val="004A5404"/>
    <w:rsid w:val="004B0B45"/>
    <w:rsid w:val="004B4C06"/>
    <w:rsid w:val="004B5C40"/>
    <w:rsid w:val="004B63BD"/>
    <w:rsid w:val="004D53F8"/>
    <w:rsid w:val="004D7BAD"/>
    <w:rsid w:val="004E1498"/>
    <w:rsid w:val="004E27FD"/>
    <w:rsid w:val="004F1C3D"/>
    <w:rsid w:val="004F312A"/>
    <w:rsid w:val="004F7140"/>
    <w:rsid w:val="004F7203"/>
    <w:rsid w:val="00505C5E"/>
    <w:rsid w:val="005067B6"/>
    <w:rsid w:val="00506DCE"/>
    <w:rsid w:val="00511763"/>
    <w:rsid w:val="00513C56"/>
    <w:rsid w:val="00517697"/>
    <w:rsid w:val="005223EF"/>
    <w:rsid w:val="00522B56"/>
    <w:rsid w:val="00526E1A"/>
    <w:rsid w:val="00527DD0"/>
    <w:rsid w:val="005312B4"/>
    <w:rsid w:val="005322F4"/>
    <w:rsid w:val="0053477D"/>
    <w:rsid w:val="005415B5"/>
    <w:rsid w:val="00543304"/>
    <w:rsid w:val="00551C7E"/>
    <w:rsid w:val="005564B7"/>
    <w:rsid w:val="00563415"/>
    <w:rsid w:val="005640E3"/>
    <w:rsid w:val="005647E4"/>
    <w:rsid w:val="00574379"/>
    <w:rsid w:val="00581104"/>
    <w:rsid w:val="00582112"/>
    <w:rsid w:val="005A0722"/>
    <w:rsid w:val="005A4142"/>
    <w:rsid w:val="005A4374"/>
    <w:rsid w:val="005B1919"/>
    <w:rsid w:val="005B44B2"/>
    <w:rsid w:val="005B5EFC"/>
    <w:rsid w:val="005B664A"/>
    <w:rsid w:val="005B676C"/>
    <w:rsid w:val="005C0B48"/>
    <w:rsid w:val="005C35E3"/>
    <w:rsid w:val="005C444B"/>
    <w:rsid w:val="005C5F2A"/>
    <w:rsid w:val="005D2E27"/>
    <w:rsid w:val="005E04B1"/>
    <w:rsid w:val="005E085C"/>
    <w:rsid w:val="005E1A58"/>
    <w:rsid w:val="005E259C"/>
    <w:rsid w:val="005E3BBD"/>
    <w:rsid w:val="005E5D1C"/>
    <w:rsid w:val="005F26CF"/>
    <w:rsid w:val="005F43D9"/>
    <w:rsid w:val="005F513B"/>
    <w:rsid w:val="005F6E57"/>
    <w:rsid w:val="0061386F"/>
    <w:rsid w:val="00613B4D"/>
    <w:rsid w:val="00614668"/>
    <w:rsid w:val="00615A40"/>
    <w:rsid w:val="00617223"/>
    <w:rsid w:val="006178A8"/>
    <w:rsid w:val="00623D26"/>
    <w:rsid w:val="00623EC1"/>
    <w:rsid w:val="00624B1A"/>
    <w:rsid w:val="006336B5"/>
    <w:rsid w:val="00634552"/>
    <w:rsid w:val="00636DEC"/>
    <w:rsid w:val="00640E19"/>
    <w:rsid w:val="006421F1"/>
    <w:rsid w:val="006441C1"/>
    <w:rsid w:val="00647641"/>
    <w:rsid w:val="006516C7"/>
    <w:rsid w:val="00652950"/>
    <w:rsid w:val="00656D99"/>
    <w:rsid w:val="00664F6B"/>
    <w:rsid w:val="00667D4E"/>
    <w:rsid w:val="006730CE"/>
    <w:rsid w:val="00675A23"/>
    <w:rsid w:val="00677935"/>
    <w:rsid w:val="0068049E"/>
    <w:rsid w:val="00684A18"/>
    <w:rsid w:val="0068512F"/>
    <w:rsid w:val="00687D49"/>
    <w:rsid w:val="006A3775"/>
    <w:rsid w:val="006A595F"/>
    <w:rsid w:val="006A5A97"/>
    <w:rsid w:val="006B19BA"/>
    <w:rsid w:val="006B3E8D"/>
    <w:rsid w:val="006C3777"/>
    <w:rsid w:val="006C4521"/>
    <w:rsid w:val="006C6166"/>
    <w:rsid w:val="006C6776"/>
    <w:rsid w:val="006C7E83"/>
    <w:rsid w:val="006D1C11"/>
    <w:rsid w:val="006D2525"/>
    <w:rsid w:val="006D32C6"/>
    <w:rsid w:val="006D3306"/>
    <w:rsid w:val="006D71E8"/>
    <w:rsid w:val="006E0AF4"/>
    <w:rsid w:val="006E35B0"/>
    <w:rsid w:val="006F6FE2"/>
    <w:rsid w:val="00703F2D"/>
    <w:rsid w:val="007069C4"/>
    <w:rsid w:val="007078AD"/>
    <w:rsid w:val="00710B71"/>
    <w:rsid w:val="00715818"/>
    <w:rsid w:val="00720226"/>
    <w:rsid w:val="00723C94"/>
    <w:rsid w:val="00726774"/>
    <w:rsid w:val="007366A6"/>
    <w:rsid w:val="00737AC0"/>
    <w:rsid w:val="0074101F"/>
    <w:rsid w:val="00742863"/>
    <w:rsid w:val="00744954"/>
    <w:rsid w:val="00745C92"/>
    <w:rsid w:val="00746A38"/>
    <w:rsid w:val="007556AC"/>
    <w:rsid w:val="0075693E"/>
    <w:rsid w:val="007570EE"/>
    <w:rsid w:val="00760216"/>
    <w:rsid w:val="00763BD2"/>
    <w:rsid w:val="00764F17"/>
    <w:rsid w:val="00773C02"/>
    <w:rsid w:val="00774EE3"/>
    <w:rsid w:val="00774F9C"/>
    <w:rsid w:val="0077670E"/>
    <w:rsid w:val="007817F2"/>
    <w:rsid w:val="00783B66"/>
    <w:rsid w:val="007841B9"/>
    <w:rsid w:val="00785CC1"/>
    <w:rsid w:val="0079296D"/>
    <w:rsid w:val="00794846"/>
    <w:rsid w:val="00795BE1"/>
    <w:rsid w:val="0079746C"/>
    <w:rsid w:val="00797D48"/>
    <w:rsid w:val="007A12B8"/>
    <w:rsid w:val="007A3EA2"/>
    <w:rsid w:val="007A4177"/>
    <w:rsid w:val="007A459B"/>
    <w:rsid w:val="007B0596"/>
    <w:rsid w:val="007B059C"/>
    <w:rsid w:val="007B72C1"/>
    <w:rsid w:val="007C0D8A"/>
    <w:rsid w:val="007C2D71"/>
    <w:rsid w:val="007D0626"/>
    <w:rsid w:val="007D5C57"/>
    <w:rsid w:val="007D6308"/>
    <w:rsid w:val="007E0A8C"/>
    <w:rsid w:val="007E1A45"/>
    <w:rsid w:val="007E2A94"/>
    <w:rsid w:val="007E4165"/>
    <w:rsid w:val="007E5005"/>
    <w:rsid w:val="007E7622"/>
    <w:rsid w:val="007F043A"/>
    <w:rsid w:val="007F3135"/>
    <w:rsid w:val="007F3A0B"/>
    <w:rsid w:val="007F48DF"/>
    <w:rsid w:val="00802289"/>
    <w:rsid w:val="00803659"/>
    <w:rsid w:val="00803794"/>
    <w:rsid w:val="00807C90"/>
    <w:rsid w:val="008126FE"/>
    <w:rsid w:val="0083242B"/>
    <w:rsid w:val="00833656"/>
    <w:rsid w:val="00843C7F"/>
    <w:rsid w:val="00845A3A"/>
    <w:rsid w:val="00845FE6"/>
    <w:rsid w:val="00850364"/>
    <w:rsid w:val="0086158F"/>
    <w:rsid w:val="008623D4"/>
    <w:rsid w:val="00867F76"/>
    <w:rsid w:val="00872C18"/>
    <w:rsid w:val="0088135A"/>
    <w:rsid w:val="00882520"/>
    <w:rsid w:val="008919A2"/>
    <w:rsid w:val="00891A08"/>
    <w:rsid w:val="008940CC"/>
    <w:rsid w:val="0089666A"/>
    <w:rsid w:val="00897E6C"/>
    <w:rsid w:val="008A064C"/>
    <w:rsid w:val="008A0830"/>
    <w:rsid w:val="008A3BBB"/>
    <w:rsid w:val="008A45B4"/>
    <w:rsid w:val="008A5F67"/>
    <w:rsid w:val="008B079D"/>
    <w:rsid w:val="008B4477"/>
    <w:rsid w:val="008B5956"/>
    <w:rsid w:val="008B7898"/>
    <w:rsid w:val="008C0400"/>
    <w:rsid w:val="008C27AA"/>
    <w:rsid w:val="008C5757"/>
    <w:rsid w:val="008E1745"/>
    <w:rsid w:val="008E4EB9"/>
    <w:rsid w:val="008E57C8"/>
    <w:rsid w:val="008F0E41"/>
    <w:rsid w:val="008F1C13"/>
    <w:rsid w:val="008F2052"/>
    <w:rsid w:val="008F5719"/>
    <w:rsid w:val="00903002"/>
    <w:rsid w:val="0090788E"/>
    <w:rsid w:val="00907C4E"/>
    <w:rsid w:val="009117F1"/>
    <w:rsid w:val="00915909"/>
    <w:rsid w:val="009236BC"/>
    <w:rsid w:val="00926CDE"/>
    <w:rsid w:val="0093265C"/>
    <w:rsid w:val="00933B68"/>
    <w:rsid w:val="00935547"/>
    <w:rsid w:val="00937DA3"/>
    <w:rsid w:val="00940D8B"/>
    <w:rsid w:val="0094562A"/>
    <w:rsid w:val="00947791"/>
    <w:rsid w:val="00951CE1"/>
    <w:rsid w:val="0095251F"/>
    <w:rsid w:val="00952D41"/>
    <w:rsid w:val="00953352"/>
    <w:rsid w:val="009606F5"/>
    <w:rsid w:val="00960DA3"/>
    <w:rsid w:val="00963EF2"/>
    <w:rsid w:val="00970E96"/>
    <w:rsid w:val="00971942"/>
    <w:rsid w:val="00975C4B"/>
    <w:rsid w:val="00976F8E"/>
    <w:rsid w:val="00980067"/>
    <w:rsid w:val="00983FFC"/>
    <w:rsid w:val="00984ADB"/>
    <w:rsid w:val="00990A0D"/>
    <w:rsid w:val="00996FF9"/>
    <w:rsid w:val="009A6366"/>
    <w:rsid w:val="009A65B8"/>
    <w:rsid w:val="009B4ADF"/>
    <w:rsid w:val="009B6B0B"/>
    <w:rsid w:val="009C01E7"/>
    <w:rsid w:val="009C16BF"/>
    <w:rsid w:val="009C62AE"/>
    <w:rsid w:val="009C6D2B"/>
    <w:rsid w:val="009D2E0C"/>
    <w:rsid w:val="009D37FC"/>
    <w:rsid w:val="009D7CB2"/>
    <w:rsid w:val="009E0402"/>
    <w:rsid w:val="009E3FFA"/>
    <w:rsid w:val="009E565B"/>
    <w:rsid w:val="009F1C94"/>
    <w:rsid w:val="009F5B61"/>
    <w:rsid w:val="009F64C4"/>
    <w:rsid w:val="00A02501"/>
    <w:rsid w:val="00A0322D"/>
    <w:rsid w:val="00A07A0A"/>
    <w:rsid w:val="00A1024D"/>
    <w:rsid w:val="00A134DF"/>
    <w:rsid w:val="00A15159"/>
    <w:rsid w:val="00A1602A"/>
    <w:rsid w:val="00A164C3"/>
    <w:rsid w:val="00A167AA"/>
    <w:rsid w:val="00A17695"/>
    <w:rsid w:val="00A2108D"/>
    <w:rsid w:val="00A22BC5"/>
    <w:rsid w:val="00A26656"/>
    <w:rsid w:val="00A3034B"/>
    <w:rsid w:val="00A35B54"/>
    <w:rsid w:val="00A470D1"/>
    <w:rsid w:val="00A511E5"/>
    <w:rsid w:val="00A52B32"/>
    <w:rsid w:val="00A53FE4"/>
    <w:rsid w:val="00A60E3C"/>
    <w:rsid w:val="00A62FDD"/>
    <w:rsid w:val="00A63323"/>
    <w:rsid w:val="00A665FB"/>
    <w:rsid w:val="00A70D27"/>
    <w:rsid w:val="00A73BA3"/>
    <w:rsid w:val="00A84ADE"/>
    <w:rsid w:val="00AA054B"/>
    <w:rsid w:val="00AB1460"/>
    <w:rsid w:val="00AB25F4"/>
    <w:rsid w:val="00AB5CB3"/>
    <w:rsid w:val="00AD2FCC"/>
    <w:rsid w:val="00AE605B"/>
    <w:rsid w:val="00AE6B86"/>
    <w:rsid w:val="00AF36EC"/>
    <w:rsid w:val="00AF3924"/>
    <w:rsid w:val="00AF41CC"/>
    <w:rsid w:val="00B028C0"/>
    <w:rsid w:val="00B05E4B"/>
    <w:rsid w:val="00B0694F"/>
    <w:rsid w:val="00B07C6F"/>
    <w:rsid w:val="00B1685B"/>
    <w:rsid w:val="00B1715C"/>
    <w:rsid w:val="00B17A49"/>
    <w:rsid w:val="00B22B83"/>
    <w:rsid w:val="00B268AD"/>
    <w:rsid w:val="00B30385"/>
    <w:rsid w:val="00B30B74"/>
    <w:rsid w:val="00B32656"/>
    <w:rsid w:val="00B334B2"/>
    <w:rsid w:val="00B341CF"/>
    <w:rsid w:val="00B37A97"/>
    <w:rsid w:val="00B430AA"/>
    <w:rsid w:val="00B446F6"/>
    <w:rsid w:val="00B461C3"/>
    <w:rsid w:val="00B61527"/>
    <w:rsid w:val="00B61697"/>
    <w:rsid w:val="00B6324F"/>
    <w:rsid w:val="00B7013F"/>
    <w:rsid w:val="00B71280"/>
    <w:rsid w:val="00B71412"/>
    <w:rsid w:val="00B82677"/>
    <w:rsid w:val="00B83F2F"/>
    <w:rsid w:val="00B843EA"/>
    <w:rsid w:val="00B936F4"/>
    <w:rsid w:val="00B93974"/>
    <w:rsid w:val="00B946B4"/>
    <w:rsid w:val="00B95B93"/>
    <w:rsid w:val="00B95F6D"/>
    <w:rsid w:val="00BA0137"/>
    <w:rsid w:val="00BA0F6E"/>
    <w:rsid w:val="00BA1E53"/>
    <w:rsid w:val="00BA4E4D"/>
    <w:rsid w:val="00BA703F"/>
    <w:rsid w:val="00BA7CB5"/>
    <w:rsid w:val="00BB1091"/>
    <w:rsid w:val="00BB6414"/>
    <w:rsid w:val="00BC431A"/>
    <w:rsid w:val="00BD1233"/>
    <w:rsid w:val="00BD5AEF"/>
    <w:rsid w:val="00BD63DE"/>
    <w:rsid w:val="00BD6BAD"/>
    <w:rsid w:val="00BE1ED3"/>
    <w:rsid w:val="00BF1345"/>
    <w:rsid w:val="00BF3261"/>
    <w:rsid w:val="00BF4097"/>
    <w:rsid w:val="00BF7943"/>
    <w:rsid w:val="00C061CF"/>
    <w:rsid w:val="00C07A59"/>
    <w:rsid w:val="00C13307"/>
    <w:rsid w:val="00C14B8B"/>
    <w:rsid w:val="00C15048"/>
    <w:rsid w:val="00C1694D"/>
    <w:rsid w:val="00C22349"/>
    <w:rsid w:val="00C234B4"/>
    <w:rsid w:val="00C2588B"/>
    <w:rsid w:val="00C26272"/>
    <w:rsid w:val="00C266DD"/>
    <w:rsid w:val="00C30687"/>
    <w:rsid w:val="00C30B29"/>
    <w:rsid w:val="00C30F0E"/>
    <w:rsid w:val="00C31080"/>
    <w:rsid w:val="00C3564C"/>
    <w:rsid w:val="00C359C8"/>
    <w:rsid w:val="00C506F7"/>
    <w:rsid w:val="00C507A3"/>
    <w:rsid w:val="00C54741"/>
    <w:rsid w:val="00C55B89"/>
    <w:rsid w:val="00C56136"/>
    <w:rsid w:val="00C5781F"/>
    <w:rsid w:val="00C618C7"/>
    <w:rsid w:val="00C665F7"/>
    <w:rsid w:val="00C6797A"/>
    <w:rsid w:val="00C74EDF"/>
    <w:rsid w:val="00C8664A"/>
    <w:rsid w:val="00C90650"/>
    <w:rsid w:val="00C9576F"/>
    <w:rsid w:val="00CA0987"/>
    <w:rsid w:val="00CA145A"/>
    <w:rsid w:val="00CA1627"/>
    <w:rsid w:val="00CA2852"/>
    <w:rsid w:val="00CA6DDE"/>
    <w:rsid w:val="00CB1A70"/>
    <w:rsid w:val="00CB1B04"/>
    <w:rsid w:val="00CB2A1A"/>
    <w:rsid w:val="00CB3CCF"/>
    <w:rsid w:val="00CB6C97"/>
    <w:rsid w:val="00CC3687"/>
    <w:rsid w:val="00CC4C3B"/>
    <w:rsid w:val="00CC635E"/>
    <w:rsid w:val="00CD36BA"/>
    <w:rsid w:val="00CD4414"/>
    <w:rsid w:val="00CD5764"/>
    <w:rsid w:val="00CE0603"/>
    <w:rsid w:val="00CE0630"/>
    <w:rsid w:val="00CE31BF"/>
    <w:rsid w:val="00CE48D2"/>
    <w:rsid w:val="00CE4CEC"/>
    <w:rsid w:val="00CF0F84"/>
    <w:rsid w:val="00CF156E"/>
    <w:rsid w:val="00CF5B94"/>
    <w:rsid w:val="00D0249B"/>
    <w:rsid w:val="00D0374A"/>
    <w:rsid w:val="00D10720"/>
    <w:rsid w:val="00D11423"/>
    <w:rsid w:val="00D204F8"/>
    <w:rsid w:val="00D232EA"/>
    <w:rsid w:val="00D25C79"/>
    <w:rsid w:val="00D346CA"/>
    <w:rsid w:val="00D347DA"/>
    <w:rsid w:val="00D4650C"/>
    <w:rsid w:val="00D51153"/>
    <w:rsid w:val="00D535E5"/>
    <w:rsid w:val="00D60F72"/>
    <w:rsid w:val="00D6299F"/>
    <w:rsid w:val="00D66C17"/>
    <w:rsid w:val="00D67376"/>
    <w:rsid w:val="00D73BE2"/>
    <w:rsid w:val="00D7417F"/>
    <w:rsid w:val="00D8085C"/>
    <w:rsid w:val="00D81D77"/>
    <w:rsid w:val="00D853DB"/>
    <w:rsid w:val="00D85F39"/>
    <w:rsid w:val="00D86873"/>
    <w:rsid w:val="00D9283F"/>
    <w:rsid w:val="00D93661"/>
    <w:rsid w:val="00DA0788"/>
    <w:rsid w:val="00DA1B4A"/>
    <w:rsid w:val="00DA3D8D"/>
    <w:rsid w:val="00DB140D"/>
    <w:rsid w:val="00DB4685"/>
    <w:rsid w:val="00DD00E7"/>
    <w:rsid w:val="00DD1179"/>
    <w:rsid w:val="00DD78CD"/>
    <w:rsid w:val="00DE0A2B"/>
    <w:rsid w:val="00DE27B9"/>
    <w:rsid w:val="00DE2C93"/>
    <w:rsid w:val="00DF6135"/>
    <w:rsid w:val="00E00864"/>
    <w:rsid w:val="00E01210"/>
    <w:rsid w:val="00E038AF"/>
    <w:rsid w:val="00E05F70"/>
    <w:rsid w:val="00E0757E"/>
    <w:rsid w:val="00E07AA0"/>
    <w:rsid w:val="00E12F80"/>
    <w:rsid w:val="00E13181"/>
    <w:rsid w:val="00E13AB2"/>
    <w:rsid w:val="00E21B82"/>
    <w:rsid w:val="00E24586"/>
    <w:rsid w:val="00E260B1"/>
    <w:rsid w:val="00E2792F"/>
    <w:rsid w:val="00E27AE3"/>
    <w:rsid w:val="00E30A52"/>
    <w:rsid w:val="00E30D10"/>
    <w:rsid w:val="00E3133B"/>
    <w:rsid w:val="00E33622"/>
    <w:rsid w:val="00E35B6C"/>
    <w:rsid w:val="00E40FEE"/>
    <w:rsid w:val="00E42FF5"/>
    <w:rsid w:val="00E444CF"/>
    <w:rsid w:val="00E457C2"/>
    <w:rsid w:val="00E46266"/>
    <w:rsid w:val="00E4741A"/>
    <w:rsid w:val="00E51C45"/>
    <w:rsid w:val="00E53835"/>
    <w:rsid w:val="00E56C7D"/>
    <w:rsid w:val="00E61008"/>
    <w:rsid w:val="00E6349E"/>
    <w:rsid w:val="00E73238"/>
    <w:rsid w:val="00E73A20"/>
    <w:rsid w:val="00E75BD6"/>
    <w:rsid w:val="00E765BC"/>
    <w:rsid w:val="00E76E1E"/>
    <w:rsid w:val="00E77671"/>
    <w:rsid w:val="00E81975"/>
    <w:rsid w:val="00E82FD9"/>
    <w:rsid w:val="00E90350"/>
    <w:rsid w:val="00E9065F"/>
    <w:rsid w:val="00E91193"/>
    <w:rsid w:val="00E93C39"/>
    <w:rsid w:val="00E93D9A"/>
    <w:rsid w:val="00E97304"/>
    <w:rsid w:val="00EA09D2"/>
    <w:rsid w:val="00EA7838"/>
    <w:rsid w:val="00EA7FA2"/>
    <w:rsid w:val="00EB1105"/>
    <w:rsid w:val="00EB5138"/>
    <w:rsid w:val="00EC0189"/>
    <w:rsid w:val="00EC1A3B"/>
    <w:rsid w:val="00EC31EE"/>
    <w:rsid w:val="00EC4100"/>
    <w:rsid w:val="00ED009B"/>
    <w:rsid w:val="00ED1E45"/>
    <w:rsid w:val="00ED2F83"/>
    <w:rsid w:val="00ED348C"/>
    <w:rsid w:val="00ED5DAD"/>
    <w:rsid w:val="00ED61EA"/>
    <w:rsid w:val="00ED73D3"/>
    <w:rsid w:val="00EE3399"/>
    <w:rsid w:val="00EE3C40"/>
    <w:rsid w:val="00EE4FD7"/>
    <w:rsid w:val="00EE5F92"/>
    <w:rsid w:val="00EF2A47"/>
    <w:rsid w:val="00EF2C3C"/>
    <w:rsid w:val="00F0178E"/>
    <w:rsid w:val="00F02009"/>
    <w:rsid w:val="00F0783A"/>
    <w:rsid w:val="00F10307"/>
    <w:rsid w:val="00F1484A"/>
    <w:rsid w:val="00F16578"/>
    <w:rsid w:val="00F244A1"/>
    <w:rsid w:val="00F25E88"/>
    <w:rsid w:val="00F2621F"/>
    <w:rsid w:val="00F264B8"/>
    <w:rsid w:val="00F27737"/>
    <w:rsid w:val="00F30D04"/>
    <w:rsid w:val="00F31B3D"/>
    <w:rsid w:val="00F37830"/>
    <w:rsid w:val="00F411C1"/>
    <w:rsid w:val="00F46417"/>
    <w:rsid w:val="00F479BF"/>
    <w:rsid w:val="00F629D0"/>
    <w:rsid w:val="00F7702D"/>
    <w:rsid w:val="00F80153"/>
    <w:rsid w:val="00F810B9"/>
    <w:rsid w:val="00F876E1"/>
    <w:rsid w:val="00F91B50"/>
    <w:rsid w:val="00F92656"/>
    <w:rsid w:val="00F93975"/>
    <w:rsid w:val="00F96F6D"/>
    <w:rsid w:val="00FA4865"/>
    <w:rsid w:val="00FA5C89"/>
    <w:rsid w:val="00FB2073"/>
    <w:rsid w:val="00FB4A0B"/>
    <w:rsid w:val="00FB6B7A"/>
    <w:rsid w:val="00FC3366"/>
    <w:rsid w:val="00FC7426"/>
    <w:rsid w:val="00FC78DC"/>
    <w:rsid w:val="00FD25D4"/>
    <w:rsid w:val="00FD5B46"/>
    <w:rsid w:val="00FE3CE5"/>
    <w:rsid w:val="00FE5948"/>
    <w:rsid w:val="00FE7536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D81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81D77"/>
    <w:rPr>
      <w:rFonts w:eastAsia="Times New Roman"/>
      <w:b/>
      <w:bCs/>
      <w:sz w:val="27"/>
      <w:szCs w:val="27"/>
      <w:bdr w:val="none" w:sz="0" w:space="0" w:color="auto"/>
    </w:rPr>
  </w:style>
  <w:style w:type="character" w:styleId="nfasis">
    <w:name w:val="Emphasis"/>
    <w:basedOn w:val="Fuentedeprrafopredeter"/>
    <w:uiPriority w:val="20"/>
    <w:qFormat/>
    <w:rsid w:val="00D81D77"/>
    <w:rPr>
      <w:i/>
      <w:iCs/>
    </w:rPr>
  </w:style>
  <w:style w:type="paragraph" w:customStyle="1" w:styleId="selectionshareable">
    <w:name w:val="selectionshareable"/>
    <w:basedOn w:val="Normal"/>
    <w:rsid w:val="00B71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infojob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3ECD-8471-42C2-AD5A-F19A0DF7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392</cp:revision>
  <cp:lastPrinted>2019-04-29T14:21:00Z</cp:lastPrinted>
  <dcterms:created xsi:type="dcterms:W3CDTF">2019-07-31T11:14:00Z</dcterms:created>
  <dcterms:modified xsi:type="dcterms:W3CDTF">2019-10-03T08:25:00Z</dcterms:modified>
</cp:coreProperties>
</file>