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75F692" w14:textId="77777777" w:rsidR="000152B6" w:rsidRPr="000152B6" w:rsidRDefault="000152B6" w:rsidP="00F05261">
      <w:pPr>
        <w:pStyle w:val="Cuerpo"/>
        <w:rPr>
          <w:rFonts w:ascii="Arial" w:hAnsi="Arial"/>
          <w:color w:val="3A7AB2"/>
          <w:sz w:val="20"/>
          <w:szCs w:val="48"/>
        </w:rPr>
      </w:pPr>
    </w:p>
    <w:p w14:paraId="14264D3B" w14:textId="298B1A20" w:rsidR="006D71E8" w:rsidRDefault="00366687" w:rsidP="00F05261">
      <w:pPr>
        <w:pStyle w:val="Cuerpo"/>
        <w:rPr>
          <w:rFonts w:ascii="Arial" w:hAnsi="Arial"/>
          <w:b/>
          <w:bCs/>
          <w:color w:val="3A7AB2"/>
          <w:sz w:val="48"/>
          <w:szCs w:val="48"/>
        </w:rPr>
      </w:pPr>
      <w:r>
        <w:rPr>
          <w:rFonts w:ascii="Arial" w:hAnsi="Arial"/>
          <w:color w:val="3A7AB2"/>
          <w:sz w:val="48"/>
          <w:szCs w:val="48"/>
        </w:rPr>
        <w:t>InfoJobs registra más 235.000 vacantes en abril para trabajar en España</w:t>
      </w:r>
    </w:p>
    <w:p w14:paraId="1C6D7B38" w14:textId="77777777" w:rsidR="006D71E8" w:rsidRDefault="006D71E8" w:rsidP="006D71E8">
      <w:pPr>
        <w:pStyle w:val="Cuerpo"/>
      </w:pPr>
    </w:p>
    <w:p w14:paraId="2F1CE252" w14:textId="77777777" w:rsidR="006D71E8" w:rsidRPr="006D71E8" w:rsidRDefault="006D71E8" w:rsidP="006D71E8">
      <w:pPr>
        <w:pStyle w:val="Cuerpo"/>
      </w:pPr>
    </w:p>
    <w:p w14:paraId="02232881" w14:textId="704B25C8" w:rsidR="006D71E8" w:rsidRPr="009E0402" w:rsidRDefault="006D71E8" w:rsidP="006D71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>La modalidad contractual indefinida ha sido la más ofertada</w:t>
      </w:r>
      <w:r w:rsidR="00366687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en InfoJobs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durante </w:t>
      </w:r>
      <w:r w:rsidR="00F20EDE">
        <w:rPr>
          <w:rFonts w:ascii="Arial" w:hAnsi="Arial" w:cs="Arial"/>
          <w:b/>
          <w:color w:val="0070C0"/>
          <w:sz w:val="20"/>
          <w:szCs w:val="20"/>
          <w:lang w:val="es-ES_tradnl"/>
        </w:rPr>
        <w:t>este</w:t>
      </w:r>
      <w:r w:rsidR="00F20EDE"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mes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, con </w:t>
      </w:r>
      <w:r w:rsidR="007078D1">
        <w:rPr>
          <w:rFonts w:ascii="Arial" w:hAnsi="Arial" w:cs="Arial"/>
          <w:b/>
          <w:color w:val="0070C0"/>
          <w:sz w:val="20"/>
          <w:szCs w:val="20"/>
          <w:lang w:val="es-ES_tradnl"/>
        </w:rPr>
        <w:t>cerca de 70.000</w:t>
      </w:r>
      <w:r w:rsidRPr="00951CE1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vacantes</w:t>
      </w:r>
      <w:r w:rsidRPr="009E0402">
        <w:rPr>
          <w:rFonts w:ascii="Arial" w:hAnsi="Arial" w:cs="Arial"/>
          <w:b/>
          <w:color w:val="FF0000"/>
          <w:sz w:val="20"/>
          <w:szCs w:val="20"/>
          <w:lang w:val="es-ES_tradnl"/>
        </w:rPr>
        <w:t xml:space="preserve"> 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>publicadas</w:t>
      </w:r>
    </w:p>
    <w:p w14:paraId="19D57FA2" w14:textId="77777777" w:rsidR="006D71E8" w:rsidRPr="003B7B14" w:rsidRDefault="006D71E8" w:rsidP="006D71E8">
      <w:pPr>
        <w:pStyle w:val="Prrafodelista"/>
        <w:spacing w:line="276" w:lineRule="auto"/>
        <w:rPr>
          <w:rFonts w:ascii="Arial" w:hAnsi="Arial" w:cs="Arial"/>
          <w:b/>
          <w:color w:val="0070C0"/>
          <w:sz w:val="14"/>
          <w:szCs w:val="10"/>
          <w:lang w:val="es-ES_tradnl"/>
        </w:rPr>
      </w:pPr>
    </w:p>
    <w:p w14:paraId="2E8E281F" w14:textId="77777777" w:rsidR="00366687" w:rsidRPr="00366687" w:rsidRDefault="00366687" w:rsidP="006D71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366687">
        <w:rPr>
          <w:rFonts w:ascii="Arial" w:hAnsi="Arial" w:cs="Arial"/>
          <w:b/>
          <w:color w:val="0070C0"/>
          <w:sz w:val="20"/>
          <w:szCs w:val="20"/>
          <w:lang w:val="es-ES_tradnl"/>
        </w:rPr>
        <w:t>Comerci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al y </w:t>
      </w:r>
      <w:r w:rsidR="00F75F38">
        <w:rPr>
          <w:rFonts w:ascii="Arial" w:hAnsi="Arial" w:cs="Arial"/>
          <w:b/>
          <w:color w:val="0070C0"/>
          <w:sz w:val="20"/>
          <w:szCs w:val="20"/>
          <w:lang w:val="es-ES_tradnl"/>
        </w:rPr>
        <w:t>v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entas, Informática y </w:t>
      </w:r>
      <w:r w:rsidR="00F75F38">
        <w:rPr>
          <w:rFonts w:ascii="Arial" w:hAnsi="Arial" w:cs="Arial"/>
          <w:b/>
          <w:color w:val="0070C0"/>
          <w:sz w:val="20"/>
          <w:szCs w:val="20"/>
          <w:lang w:val="es-ES_tradnl"/>
        </w:rPr>
        <w:t>t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elecomunicaciones y Atención a </w:t>
      </w:r>
      <w:r w:rsidR="00F75F38">
        <w:rPr>
          <w:rFonts w:ascii="Arial" w:hAnsi="Arial" w:cs="Arial"/>
          <w:b/>
          <w:color w:val="0070C0"/>
          <w:sz w:val="20"/>
          <w:szCs w:val="20"/>
          <w:lang w:val="es-ES_tradnl"/>
        </w:rPr>
        <w:t>c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lientes, los sectores que más empleo han generado en InfoJobs en el mes de abril</w:t>
      </w:r>
    </w:p>
    <w:p w14:paraId="1EA5F592" w14:textId="77777777" w:rsidR="00366687" w:rsidRPr="00366687" w:rsidRDefault="00366687" w:rsidP="00366687">
      <w:pPr>
        <w:pStyle w:val="Prrafodelista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5FCAA061" w14:textId="351E8A64" w:rsidR="006D71E8" w:rsidRPr="009E0402" w:rsidRDefault="006D71E8" w:rsidP="006D71E8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Madrid, con el </w:t>
      </w:r>
      <w:r w:rsidR="002C1762">
        <w:rPr>
          <w:rFonts w:ascii="Arial" w:hAnsi="Arial" w:cs="Arial"/>
          <w:b/>
          <w:color w:val="0070C0"/>
          <w:sz w:val="20"/>
          <w:szCs w:val="20"/>
          <w:lang w:val="es-ES_tradnl"/>
        </w:rPr>
        <w:t>30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% de las vacantes publicadas en España,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es la </w:t>
      </w:r>
      <w:r w:rsidR="00DB4735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región 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que más empleo ha generado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durante el mes de </w:t>
      </w:r>
      <w:r w:rsidR="007078D1">
        <w:rPr>
          <w:rFonts w:ascii="Arial" w:hAnsi="Arial" w:cs="Arial"/>
          <w:b/>
          <w:color w:val="0070C0"/>
          <w:sz w:val="20"/>
          <w:szCs w:val="20"/>
          <w:lang w:val="es-ES_tradnl"/>
        </w:rPr>
        <w:t>abril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, seguida de</w:t>
      </w:r>
      <w:r w:rsidRPr="009E0402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Cataluña, que acumula el </w:t>
      </w:r>
      <w:r w:rsidR="002C1762">
        <w:rPr>
          <w:rFonts w:ascii="Arial" w:hAnsi="Arial" w:cs="Arial"/>
          <w:b/>
          <w:color w:val="0070C0"/>
          <w:sz w:val="20"/>
          <w:szCs w:val="20"/>
          <w:lang w:val="es-ES_tradnl"/>
        </w:rPr>
        <w:t>24,5</w:t>
      </w:r>
      <w:r w:rsidR="00A530C1">
        <w:rPr>
          <w:rFonts w:ascii="Arial" w:hAnsi="Arial" w:cs="Arial"/>
          <w:b/>
          <w:color w:val="0070C0"/>
          <w:sz w:val="20"/>
          <w:szCs w:val="20"/>
          <w:lang w:val="es-ES_tradnl"/>
        </w:rPr>
        <w:t>%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.</w:t>
      </w:r>
      <w:r w:rsidR="00A530C1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 w:rsidR="00B210F5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Por su parte, Murcia ha sido la </w:t>
      </w:r>
      <w:r w:rsidR="00283D84">
        <w:rPr>
          <w:rFonts w:ascii="Arial" w:hAnsi="Arial" w:cs="Arial"/>
          <w:b/>
          <w:color w:val="0070C0"/>
          <w:sz w:val="20"/>
          <w:szCs w:val="20"/>
          <w:lang w:val="es-ES_tradnl"/>
        </w:rPr>
        <w:t>C</w:t>
      </w:r>
      <w:r w:rsidR="00B210F5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omunidad </w:t>
      </w:r>
      <w:r w:rsidR="00283D84">
        <w:rPr>
          <w:rFonts w:ascii="Arial" w:hAnsi="Arial" w:cs="Arial"/>
          <w:b/>
          <w:color w:val="0070C0"/>
          <w:sz w:val="20"/>
          <w:szCs w:val="20"/>
          <w:lang w:val="es-ES_tradnl"/>
        </w:rPr>
        <w:t>A</w:t>
      </w:r>
      <w:r w:rsidR="00DB4735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utónoma </w:t>
      </w:r>
      <w:r w:rsidR="00B210F5">
        <w:rPr>
          <w:rFonts w:ascii="Arial" w:hAnsi="Arial" w:cs="Arial"/>
          <w:b/>
          <w:color w:val="0070C0"/>
          <w:sz w:val="20"/>
          <w:szCs w:val="20"/>
          <w:lang w:val="es-ES_tradnl"/>
        </w:rPr>
        <w:t>que ha experimentado un mayor crecimiento relativo respecto a marzo, del 2</w:t>
      </w:r>
      <w:r w:rsidR="00F75F38">
        <w:rPr>
          <w:rFonts w:ascii="Arial" w:hAnsi="Arial" w:cs="Arial"/>
          <w:b/>
          <w:color w:val="0070C0"/>
          <w:sz w:val="20"/>
          <w:szCs w:val="20"/>
          <w:lang w:val="es-ES_tradnl"/>
        </w:rPr>
        <w:t>6</w:t>
      </w:r>
      <w:r w:rsidR="00B210F5">
        <w:rPr>
          <w:rFonts w:ascii="Arial" w:hAnsi="Arial" w:cs="Arial"/>
          <w:b/>
          <w:color w:val="0070C0"/>
          <w:sz w:val="20"/>
          <w:szCs w:val="20"/>
          <w:lang w:val="es-ES_tradnl"/>
        </w:rPr>
        <w:t>%</w:t>
      </w:r>
    </w:p>
    <w:p w14:paraId="7B7787DF" w14:textId="77777777" w:rsidR="006D71E8" w:rsidRDefault="006D71E8" w:rsidP="006D71E8">
      <w:pPr>
        <w:pStyle w:val="Cuerpo"/>
        <w:ind w:left="142"/>
      </w:pPr>
    </w:p>
    <w:p w14:paraId="33A45FA9" w14:textId="77777777" w:rsidR="006D71E8" w:rsidRDefault="006D71E8" w:rsidP="006D71E8">
      <w:pPr>
        <w:pStyle w:val="Cuerpo"/>
        <w:ind w:left="142"/>
      </w:pPr>
    </w:p>
    <w:p w14:paraId="43F6B4BB" w14:textId="336AF6CE" w:rsidR="006D71E8" w:rsidRDefault="006D71E8" w:rsidP="001D7E6B">
      <w:pPr>
        <w:pStyle w:val="IJTextonormal"/>
      </w:pPr>
      <w:r>
        <w:rPr>
          <w:rStyle w:val="Ninguno"/>
          <w:b/>
          <w:u w:color="000000"/>
        </w:rPr>
        <w:t xml:space="preserve">Barcelona, a </w:t>
      </w:r>
      <w:r w:rsidR="00A530C1">
        <w:rPr>
          <w:rStyle w:val="Ninguno"/>
          <w:b/>
          <w:bCs w:val="0"/>
          <w:u w:color="000000"/>
        </w:rPr>
        <w:t>09</w:t>
      </w:r>
      <w:r>
        <w:rPr>
          <w:rStyle w:val="Ninguno"/>
          <w:b/>
          <w:u w:color="000000"/>
        </w:rPr>
        <w:t xml:space="preserve"> de </w:t>
      </w:r>
      <w:r w:rsidR="00A530C1">
        <w:rPr>
          <w:rStyle w:val="Ninguno"/>
          <w:b/>
          <w:u w:color="000000"/>
        </w:rPr>
        <w:t>mayo</w:t>
      </w:r>
      <w:r>
        <w:rPr>
          <w:rStyle w:val="Ninguno"/>
          <w:b/>
          <w:u w:color="000000"/>
        </w:rPr>
        <w:t xml:space="preserve"> de 2019.-</w:t>
      </w:r>
      <w:r w:rsidR="00A530C1">
        <w:rPr>
          <w:rStyle w:val="Ninguno"/>
          <w:b/>
          <w:u w:color="000000"/>
        </w:rPr>
        <w:t xml:space="preserve"> </w:t>
      </w:r>
      <w:hyperlink r:id="rId8" w:history="1">
        <w:r w:rsidRPr="00A530C1">
          <w:rPr>
            <w:rStyle w:val="Hipervnculo"/>
            <w:color w:val="0070C0"/>
          </w:rPr>
          <w:t>InfoJobs</w:t>
        </w:r>
      </w:hyperlink>
      <w:r w:rsidRPr="00780168">
        <w:t>,</w:t>
      </w:r>
      <w:r>
        <w:t xml:space="preserve"> </w:t>
      </w:r>
      <w:r w:rsidRPr="00780168">
        <w:t>plataforma</w:t>
      </w:r>
      <w:r>
        <w:t xml:space="preserve"> líder en España</w:t>
      </w:r>
      <w:r w:rsidRPr="00780168">
        <w:t xml:space="preserve"> para encontrar </w:t>
      </w:r>
      <w:r>
        <w:t>las mejores oportunidades laborales y</w:t>
      </w:r>
      <w:r w:rsidRPr="00780168">
        <w:t xml:space="preserve"> </w:t>
      </w:r>
      <w:r w:rsidR="00A530C1">
        <w:t xml:space="preserve">el mejor </w:t>
      </w:r>
      <w:r w:rsidRPr="00780168">
        <w:t>talento</w:t>
      </w:r>
      <w:r>
        <w:t xml:space="preserve">, analiza </w:t>
      </w:r>
      <w:r w:rsidR="00A530C1">
        <w:t xml:space="preserve">mensualmente </w:t>
      </w:r>
      <w:r w:rsidRPr="00780168">
        <w:t xml:space="preserve">el estado de la oferta y la demanda de </w:t>
      </w:r>
      <w:r>
        <w:t>trabajo en nuestro país,</w:t>
      </w:r>
      <w:r w:rsidRPr="00780168">
        <w:t xml:space="preserve"> </w:t>
      </w:r>
      <w:r>
        <w:t>la evolución de los sectores laborales en lo que a número de vacantes se refiere, en cuáles se ofrecen las mejores oportunidades para encontrar trabajo y cómo es el perfil de los candidatos que se inscriben a estas ofertas</w:t>
      </w:r>
      <w:r w:rsidRPr="00780168">
        <w:t>.</w:t>
      </w:r>
      <w:r>
        <w:t xml:space="preserve"> </w:t>
      </w:r>
      <w:r w:rsidR="00A530C1">
        <w:rPr>
          <w:b/>
        </w:rPr>
        <w:t>El pasado mes de abril</w:t>
      </w:r>
      <w:r>
        <w:rPr>
          <w:b/>
        </w:rPr>
        <w:t>, InfoJobs registraba un total de 2</w:t>
      </w:r>
      <w:r w:rsidR="00A530C1">
        <w:rPr>
          <w:b/>
        </w:rPr>
        <w:t>35</w:t>
      </w:r>
      <w:r>
        <w:rPr>
          <w:b/>
        </w:rPr>
        <w:t>.</w:t>
      </w:r>
      <w:r w:rsidR="00A530C1">
        <w:rPr>
          <w:b/>
        </w:rPr>
        <w:t>397</w:t>
      </w:r>
      <w:r>
        <w:rPr>
          <w:b/>
        </w:rPr>
        <w:t xml:space="preserve"> vacantes</w:t>
      </w:r>
      <w:r w:rsidR="00A530C1">
        <w:rPr>
          <w:b/>
        </w:rPr>
        <w:t xml:space="preserve"> de empleo</w:t>
      </w:r>
      <w:r>
        <w:rPr>
          <w:b/>
        </w:rPr>
        <w:t xml:space="preserve"> para trabajar en España</w:t>
      </w:r>
      <w:r w:rsidR="000152B6">
        <w:rPr>
          <w:b/>
        </w:rPr>
        <w:t xml:space="preserve">. </w:t>
      </w:r>
    </w:p>
    <w:p w14:paraId="6A8037B5" w14:textId="748351A5" w:rsidR="006D71E8" w:rsidRDefault="006D71E8" w:rsidP="001D7E6B">
      <w:pPr>
        <w:pStyle w:val="IJTextonormal"/>
      </w:pPr>
    </w:p>
    <w:p w14:paraId="53E6096C" w14:textId="5538D1D3" w:rsidR="006D71E8" w:rsidRDefault="00AF6EBE" w:rsidP="001D7E6B">
      <w:pPr>
        <w:pStyle w:val="IJTextonormal"/>
      </w:pPr>
      <w:bookmarkStart w:id="0" w:name="_Hlk8119322"/>
      <w:r>
        <w:t>La celebración de la Semana Santa en abril ha tenido impacto en las vacantes publicadas en InfoJobs, que han descendido un 3% respecto al mes anterior, pero también en los datos de contratación</w:t>
      </w:r>
      <w:r w:rsidR="00AE4204">
        <w:t xml:space="preserve">, que han sido positivos </w:t>
      </w:r>
      <w:r w:rsidR="00F72DEA">
        <w:t>tal y como muestran los resultados del SEPE</w:t>
      </w:r>
      <w:r w:rsidR="00AE4204">
        <w:t xml:space="preserve">. </w:t>
      </w:r>
      <w:bookmarkStart w:id="1" w:name="_GoBack"/>
      <w:bookmarkEnd w:id="1"/>
      <w:r w:rsidR="00F72DEA" w:rsidRPr="00F72DEA">
        <w:t>El número de parados registrados en el mes de abril ha bajado en 91.518 trabajadores en relación con el mes anterior</w:t>
      </w:r>
      <w:r w:rsidR="001D7E6B">
        <w:t xml:space="preserve"> mientras que el número de cotizantes ha crecido en 186.785. </w:t>
      </w:r>
    </w:p>
    <w:p w14:paraId="16068F5A" w14:textId="00FD5996" w:rsidR="00AF6EBE" w:rsidRDefault="00AF6EBE" w:rsidP="001D7E6B">
      <w:pPr>
        <w:pStyle w:val="IJTextonormal"/>
      </w:pPr>
    </w:p>
    <w:bookmarkEnd w:id="0"/>
    <w:p w14:paraId="6EE8DAEF" w14:textId="77777777" w:rsidR="006D71E8" w:rsidRPr="00062E74" w:rsidRDefault="006D71E8" w:rsidP="006D71E8">
      <w:pPr>
        <w:pStyle w:val="Destacado"/>
        <w:ind w:left="1047"/>
        <w:rPr>
          <w:rStyle w:val="Ninguno"/>
          <w:sz w:val="28"/>
          <w:u w:color="27AAE1"/>
        </w:rPr>
      </w:pPr>
      <w:r>
        <w:rPr>
          <w:rStyle w:val="Ninguno"/>
          <w:sz w:val="28"/>
          <w:u w:color="27AAE1"/>
        </w:rPr>
        <w:t>Comercial y ventas</w:t>
      </w:r>
      <w:r w:rsidR="00E8537F">
        <w:rPr>
          <w:rStyle w:val="Ninguno"/>
          <w:sz w:val="28"/>
          <w:u w:color="27AAE1"/>
        </w:rPr>
        <w:t xml:space="preserve"> e Informática y telecomunicaciones</w:t>
      </w:r>
      <w:r>
        <w:rPr>
          <w:rStyle w:val="Ninguno"/>
          <w:sz w:val="28"/>
          <w:u w:color="27AAE1"/>
        </w:rPr>
        <w:t xml:space="preserve">, </w:t>
      </w:r>
      <w:r w:rsidR="00713DDB">
        <w:rPr>
          <w:rStyle w:val="Ninguno"/>
          <w:sz w:val="28"/>
          <w:u w:color="27AAE1"/>
        </w:rPr>
        <w:t>principales generadores de empleo</w:t>
      </w:r>
      <w:r>
        <w:rPr>
          <w:rStyle w:val="Ninguno"/>
          <w:sz w:val="28"/>
          <w:u w:color="27AAE1"/>
        </w:rPr>
        <w:t xml:space="preserve"> en España</w:t>
      </w:r>
    </w:p>
    <w:p w14:paraId="7624075F" w14:textId="77777777" w:rsidR="006D71E8" w:rsidRDefault="006D71E8" w:rsidP="006D71E8">
      <w:pPr>
        <w:pStyle w:val="Destacado"/>
        <w:ind w:left="1047"/>
        <w:rPr>
          <w:rStyle w:val="Ninguno"/>
          <w:u w:color="27AAE1"/>
        </w:rPr>
      </w:pPr>
    </w:p>
    <w:p w14:paraId="5F3BADCA" w14:textId="40811AAD" w:rsidR="00E8537F" w:rsidRPr="001D7E6B" w:rsidRDefault="009A3136" w:rsidP="001D7E6B">
      <w:pPr>
        <w:pStyle w:val="IJTextonormal"/>
      </w:pPr>
      <w:r w:rsidRPr="001D7E6B">
        <w:t xml:space="preserve">El sector </w:t>
      </w:r>
      <w:r w:rsidR="006D71E8" w:rsidRPr="001D7E6B">
        <w:t>Comercial y ventas</w:t>
      </w:r>
      <w:r w:rsidRPr="001D7E6B">
        <w:t xml:space="preserve"> acumuló un total de 45.589 vacantes en abril </w:t>
      </w:r>
      <w:r w:rsidR="00E8537F" w:rsidRPr="001D7E6B">
        <w:t xml:space="preserve">a nivel nacional (el 19% del total de vacantes </w:t>
      </w:r>
      <w:r w:rsidR="00F75F38" w:rsidRPr="001D7E6B">
        <w:t xml:space="preserve">publicadas </w:t>
      </w:r>
      <w:r w:rsidR="00E8537F" w:rsidRPr="001D7E6B">
        <w:t>en InfoJobs), liderando, de nuevo, el ranking de sectores por volumen de vacantes. Por su parte, el sector de Informática y telecomunicaciones sumó 26.708 puestos vacantes el pasado mes (11% del total). Se trata del segundo sector que más empleo genera</w:t>
      </w:r>
      <w:r w:rsidR="00F75F38" w:rsidRPr="001D7E6B">
        <w:t>,</w:t>
      </w:r>
      <w:r w:rsidR="00E8537F" w:rsidRPr="001D7E6B">
        <w:t xml:space="preserve"> el primero a nivel de salarios y</w:t>
      </w:r>
      <w:r w:rsidR="00F75F38" w:rsidRPr="001D7E6B">
        <w:t xml:space="preserve"> el sector con una menor</w:t>
      </w:r>
      <w:r w:rsidR="00E8537F" w:rsidRPr="001D7E6B">
        <w:t xml:space="preserve"> competencia por vacante, datos que lo convierten en uno de los sectores que ofrecen mejores oportunidades laborales en España. </w:t>
      </w:r>
    </w:p>
    <w:p w14:paraId="33E93E4F" w14:textId="77777777" w:rsidR="000152B6" w:rsidRDefault="000152B6" w:rsidP="001D7E6B">
      <w:pPr>
        <w:pStyle w:val="IJTextonormal"/>
      </w:pPr>
    </w:p>
    <w:p w14:paraId="47973842" w14:textId="77777777" w:rsidR="006D71E8" w:rsidRDefault="00E8537F" w:rsidP="001D7E6B">
      <w:pPr>
        <w:pStyle w:val="IJTextonormal"/>
      </w:pPr>
      <w:r>
        <w:lastRenderedPageBreak/>
        <w:t xml:space="preserve">Otros sectores que también han sido clave en la generación de empleo en InfoJobs </w:t>
      </w:r>
      <w:r w:rsidR="002C1762">
        <w:t>durante el pasado mes</w:t>
      </w:r>
      <w:r>
        <w:t xml:space="preserve"> han sido Atención a clientes (24.787 vacantes) y Turismo y restauración (21.413 vacantes). </w:t>
      </w:r>
      <w:r w:rsidR="002C1762">
        <w:t>Estos cuatro sectores han acumulado la mitad de las vacantes publicadas en InfoJobs en el mes de abril.</w:t>
      </w:r>
    </w:p>
    <w:p w14:paraId="0F561DE9" w14:textId="77777777" w:rsidR="00E8537F" w:rsidRDefault="00E8537F" w:rsidP="00E8537F">
      <w:pPr>
        <w:pStyle w:val="Destacado"/>
        <w:jc w:val="both"/>
        <w:rPr>
          <w:sz w:val="28"/>
          <w:szCs w:val="28"/>
        </w:rPr>
      </w:pPr>
    </w:p>
    <w:p w14:paraId="75C636A1" w14:textId="77777777" w:rsidR="006D71E8" w:rsidRPr="00C30B29" w:rsidRDefault="002C1762" w:rsidP="006D71E8">
      <w:pPr>
        <w:pStyle w:val="Destacado"/>
        <w:ind w:left="1047"/>
        <w:rPr>
          <w:sz w:val="28"/>
          <w:szCs w:val="28"/>
        </w:rPr>
      </w:pPr>
      <w:r>
        <w:rPr>
          <w:sz w:val="28"/>
          <w:szCs w:val="28"/>
        </w:rPr>
        <w:t>El 31% de las vacantes publicadas en InfoJobs ofrecían contratación indefinida</w:t>
      </w:r>
    </w:p>
    <w:p w14:paraId="502AA72A" w14:textId="77777777" w:rsidR="006D71E8" w:rsidRDefault="006D71E8" w:rsidP="006D71E8">
      <w:pPr>
        <w:pStyle w:val="Cuerpo"/>
        <w:spacing w:line="288" w:lineRule="auto"/>
        <w:rPr>
          <w:rFonts w:ascii="Arial" w:eastAsia="Arial" w:hAnsi="Arial" w:cs="Arial"/>
          <w:sz w:val="20"/>
          <w:szCs w:val="20"/>
          <w:u w:color="000000"/>
        </w:rPr>
      </w:pPr>
    </w:p>
    <w:p w14:paraId="0F5BC6A9" w14:textId="60D9F426" w:rsidR="002C1762" w:rsidRDefault="002C1762" w:rsidP="001D7E6B">
      <w:pPr>
        <w:pStyle w:val="IJTextonormal"/>
      </w:pPr>
      <w:r>
        <w:t xml:space="preserve">En abril, </w:t>
      </w:r>
      <w:r w:rsidR="00B2437C">
        <w:t>cerca de</w:t>
      </w:r>
      <w:r>
        <w:t xml:space="preserve"> </w:t>
      </w:r>
      <w:r w:rsidR="00B2437C">
        <w:rPr>
          <w:b/>
        </w:rPr>
        <w:t>70.000</w:t>
      </w:r>
      <w:r w:rsidRPr="00513B39">
        <w:rPr>
          <w:b/>
        </w:rPr>
        <w:t xml:space="preserve"> vacantes ofrecían modalidad contractual indefinida</w:t>
      </w:r>
      <w:r>
        <w:t xml:space="preserve">, lo que supone el 31% de las vacantes que informaban </w:t>
      </w:r>
      <w:r w:rsidR="00513B39">
        <w:t xml:space="preserve">sobre el tipo de contrato ofrecido. Ha sido, de nuevo, la modalidad contractual más ofertada en InfoJobs, seguida de la de duración determinada, con 69.011 vacantes </w:t>
      </w:r>
      <w:r w:rsidR="00F75F38">
        <w:t xml:space="preserve">publicadas </w:t>
      </w:r>
      <w:r w:rsidR="00513B39">
        <w:t xml:space="preserve">que ofrecían este tipo de contrato. </w:t>
      </w:r>
    </w:p>
    <w:p w14:paraId="4EE0F10C" w14:textId="77777777" w:rsidR="00513B39" w:rsidRDefault="00513B39" w:rsidP="001D7E6B">
      <w:pPr>
        <w:pStyle w:val="IJTextonormal"/>
      </w:pPr>
    </w:p>
    <w:p w14:paraId="268C4748" w14:textId="366A09E1" w:rsidR="00513B39" w:rsidRPr="007E7622" w:rsidRDefault="00F75F38" w:rsidP="001D7E6B">
      <w:pPr>
        <w:pStyle w:val="IJTextonormal"/>
      </w:pPr>
      <w:r>
        <w:t>Por otro lado, a</w:t>
      </w:r>
      <w:r w:rsidR="00513B39" w:rsidRPr="007E7622">
        <w:t xml:space="preserve">nalizadas las vacantes por el </w:t>
      </w:r>
      <w:r w:rsidR="00513B39" w:rsidRPr="007E7622">
        <w:rPr>
          <w:b/>
        </w:rPr>
        <w:t>tipo de jornada a realizar</w:t>
      </w:r>
      <w:r w:rsidR="00513B39" w:rsidRPr="007E7622">
        <w:t xml:space="preserve">, en el mes de </w:t>
      </w:r>
      <w:r w:rsidR="00513B39">
        <w:t>abril</w:t>
      </w:r>
      <w:r w:rsidR="00513B39" w:rsidRPr="007E7622">
        <w:t xml:space="preserve"> </w:t>
      </w:r>
      <w:r w:rsidR="00513B39">
        <w:t>han predominado</w:t>
      </w:r>
      <w:r w:rsidR="00513B39" w:rsidRPr="007E7622">
        <w:t xml:space="preserve"> </w:t>
      </w:r>
      <w:r w:rsidR="00513B39">
        <w:t>las que ofrecían</w:t>
      </w:r>
      <w:r w:rsidR="00513B39" w:rsidRPr="007E7622">
        <w:t xml:space="preserve"> </w:t>
      </w:r>
      <w:r w:rsidR="00513B39" w:rsidRPr="007E7622">
        <w:rPr>
          <w:b/>
        </w:rPr>
        <w:t>jornada a tiempo completo</w:t>
      </w:r>
      <w:r w:rsidR="00513B39">
        <w:rPr>
          <w:b/>
        </w:rPr>
        <w:t xml:space="preserve">, </w:t>
      </w:r>
      <w:r w:rsidR="00513B39" w:rsidRPr="007E7622">
        <w:t>representa</w:t>
      </w:r>
      <w:r w:rsidR="00513B39">
        <w:t>ndo</w:t>
      </w:r>
      <w:r w:rsidR="00513B39" w:rsidRPr="007E7622">
        <w:t xml:space="preserve"> el </w:t>
      </w:r>
      <w:r w:rsidR="00513B39">
        <w:rPr>
          <w:b/>
        </w:rPr>
        <w:t>59</w:t>
      </w:r>
      <w:r w:rsidR="00513B39" w:rsidRPr="007E7622">
        <w:rPr>
          <w:b/>
        </w:rPr>
        <w:t>%</w:t>
      </w:r>
      <w:r w:rsidR="00513B39" w:rsidRPr="007E7622">
        <w:t xml:space="preserve"> del total de vacantes</w:t>
      </w:r>
      <w:r w:rsidR="00513B39">
        <w:t xml:space="preserve"> publicadas en InfoJobs</w:t>
      </w:r>
      <w:r w:rsidR="00513B39" w:rsidRPr="007E7622">
        <w:t>. El 1</w:t>
      </w:r>
      <w:r w:rsidR="00513B39">
        <w:t>8</w:t>
      </w:r>
      <w:r w:rsidR="00513B39" w:rsidRPr="007E7622">
        <w:t xml:space="preserve">% de las vacantes ofrecía empleos a tiempo parcial, mientras que el </w:t>
      </w:r>
      <w:r w:rsidR="00F05261" w:rsidRPr="00F05261">
        <w:t>4</w:t>
      </w:r>
      <w:r w:rsidR="00513B39" w:rsidRPr="00F05261">
        <w:t>%</w:t>
      </w:r>
      <w:r w:rsidR="00513B39" w:rsidRPr="007E7622">
        <w:t xml:space="preserve"> de los puestos de trabajo planteaba realizar jornada intensiva.      </w:t>
      </w:r>
    </w:p>
    <w:p w14:paraId="6E975A8A" w14:textId="77777777" w:rsidR="00513B39" w:rsidRDefault="00513B39" w:rsidP="001D7E6B">
      <w:pPr>
        <w:pStyle w:val="IJTextonormal"/>
      </w:pPr>
    </w:p>
    <w:p w14:paraId="3F79419D" w14:textId="5AEFC4C9" w:rsidR="00513B39" w:rsidRPr="00C30B29" w:rsidRDefault="00934CFB" w:rsidP="00513B39">
      <w:pPr>
        <w:pStyle w:val="Destacado"/>
        <w:ind w:left="1047"/>
        <w:rPr>
          <w:sz w:val="28"/>
          <w:szCs w:val="28"/>
        </w:rPr>
      </w:pPr>
      <w:r>
        <w:rPr>
          <w:sz w:val="28"/>
          <w:szCs w:val="28"/>
        </w:rPr>
        <w:t xml:space="preserve">Más de un millón de </w:t>
      </w:r>
      <w:r w:rsidR="00B2437C">
        <w:rPr>
          <w:sz w:val="28"/>
          <w:szCs w:val="28"/>
        </w:rPr>
        <w:t xml:space="preserve">profesionales </w:t>
      </w:r>
      <w:r>
        <w:rPr>
          <w:sz w:val="28"/>
          <w:szCs w:val="28"/>
        </w:rPr>
        <w:t>buscaron trabajo en InfoJobs en el mes de abril</w:t>
      </w:r>
    </w:p>
    <w:p w14:paraId="29D70A04" w14:textId="77777777" w:rsidR="00513B39" w:rsidRDefault="00513B39" w:rsidP="001D7E6B">
      <w:pPr>
        <w:pStyle w:val="IJTextonormal"/>
      </w:pPr>
    </w:p>
    <w:p w14:paraId="39A7F719" w14:textId="513D7F2E" w:rsidR="006D71E8" w:rsidRPr="001D7E6B" w:rsidRDefault="006D71E8" w:rsidP="001D7E6B">
      <w:pPr>
        <w:pStyle w:val="IJTextonormal"/>
      </w:pPr>
      <w:r w:rsidRPr="001D7E6B">
        <w:t xml:space="preserve">Un total de </w:t>
      </w:r>
      <w:r w:rsidRPr="001D7E6B">
        <w:rPr>
          <w:b/>
        </w:rPr>
        <w:t>1.0</w:t>
      </w:r>
      <w:r w:rsidR="00934CFB" w:rsidRPr="001D7E6B">
        <w:rPr>
          <w:b/>
        </w:rPr>
        <w:t>47</w:t>
      </w:r>
      <w:r w:rsidRPr="001D7E6B">
        <w:rPr>
          <w:b/>
        </w:rPr>
        <w:t>.</w:t>
      </w:r>
      <w:r w:rsidR="00934CFB" w:rsidRPr="001D7E6B">
        <w:rPr>
          <w:b/>
        </w:rPr>
        <w:t>282</w:t>
      </w:r>
      <w:r w:rsidRPr="001D7E6B">
        <w:rPr>
          <w:b/>
        </w:rPr>
        <w:t xml:space="preserve"> </w:t>
      </w:r>
      <w:r w:rsidR="00B2437C" w:rsidRPr="001D7E6B">
        <w:rPr>
          <w:b/>
        </w:rPr>
        <w:t>profesionales</w:t>
      </w:r>
      <w:r w:rsidR="00B2437C" w:rsidRPr="001D7E6B">
        <w:t xml:space="preserve"> </w:t>
      </w:r>
      <w:r w:rsidRPr="001D7E6B">
        <w:t xml:space="preserve">se </w:t>
      </w:r>
      <w:r w:rsidR="00934CFB" w:rsidRPr="001D7E6B">
        <w:t>inscribieron en</w:t>
      </w:r>
      <w:r w:rsidRPr="001D7E6B">
        <w:t xml:space="preserve"> alguna de las vacantes de trabajo publicadas en InfoJobs en el mes de </w:t>
      </w:r>
      <w:r w:rsidR="00934CFB" w:rsidRPr="001D7E6B">
        <w:t>abril</w:t>
      </w:r>
      <w:r w:rsidRPr="001D7E6B">
        <w:t xml:space="preserve">. De éstos, </w:t>
      </w:r>
      <w:r w:rsidRPr="001D7E6B">
        <w:rPr>
          <w:b/>
        </w:rPr>
        <w:t>el 3</w:t>
      </w:r>
      <w:r w:rsidR="00934CFB" w:rsidRPr="001D7E6B">
        <w:rPr>
          <w:b/>
        </w:rPr>
        <w:t>6</w:t>
      </w:r>
      <w:r w:rsidRPr="001D7E6B">
        <w:rPr>
          <w:b/>
        </w:rPr>
        <w:t>,</w:t>
      </w:r>
      <w:r w:rsidR="00934CFB" w:rsidRPr="001D7E6B">
        <w:rPr>
          <w:b/>
        </w:rPr>
        <w:t>5</w:t>
      </w:r>
      <w:r w:rsidRPr="001D7E6B">
        <w:rPr>
          <w:b/>
        </w:rPr>
        <w:t>% indicaba</w:t>
      </w:r>
      <w:r w:rsidR="00934CFB" w:rsidRPr="001D7E6B">
        <w:rPr>
          <w:b/>
        </w:rPr>
        <w:t xml:space="preserve"> en su currículum</w:t>
      </w:r>
      <w:r w:rsidRPr="001D7E6B">
        <w:rPr>
          <w:b/>
        </w:rPr>
        <w:t xml:space="preserve"> tener estudios universitarios</w:t>
      </w:r>
      <w:r w:rsidR="00934CFB" w:rsidRPr="001D7E6B">
        <w:t>, mientras que un</w:t>
      </w:r>
      <w:r w:rsidRPr="001D7E6B">
        <w:t xml:space="preserve"> 27% declaraba contar con un ciclo formativo.</w:t>
      </w:r>
    </w:p>
    <w:p w14:paraId="26C6FC80" w14:textId="77777777" w:rsidR="00934CFB" w:rsidRPr="001D7E6B" w:rsidRDefault="00934CFB" w:rsidP="001D7E6B">
      <w:pPr>
        <w:pStyle w:val="IJTextonormal"/>
      </w:pPr>
    </w:p>
    <w:p w14:paraId="3AD1940A" w14:textId="26B0A41A" w:rsidR="006D71E8" w:rsidRPr="001D7E6B" w:rsidRDefault="00934CFB" w:rsidP="001D7E6B">
      <w:pPr>
        <w:pStyle w:val="IJTextonormal"/>
      </w:pPr>
      <w:r w:rsidRPr="001D7E6B">
        <w:t>Por otro lado, en lo que respecta</w:t>
      </w:r>
      <w:r w:rsidR="006D71E8" w:rsidRPr="001D7E6B">
        <w:t xml:space="preserve"> a las preferencias de estos candidatos a la hora de buscar trabajo, el </w:t>
      </w:r>
      <w:r w:rsidR="006D71E8" w:rsidRPr="001D7E6B">
        <w:rPr>
          <w:b/>
        </w:rPr>
        <w:t>78%</w:t>
      </w:r>
      <w:r w:rsidR="006D71E8" w:rsidRPr="001D7E6B">
        <w:t xml:space="preserve"> de los candidatos incluyeron entre sus criterios de búsqueda la contratación </w:t>
      </w:r>
      <w:r w:rsidR="006D71E8" w:rsidRPr="001D7E6B">
        <w:rPr>
          <w:b/>
        </w:rPr>
        <w:t>indefinida</w:t>
      </w:r>
      <w:r w:rsidR="006D71E8" w:rsidRPr="001D7E6B">
        <w:t>, en contraposición al 20% de los candidatos</w:t>
      </w:r>
      <w:r w:rsidRPr="001D7E6B">
        <w:t xml:space="preserve"> inscritos en alguna oferta</w:t>
      </w:r>
      <w:r w:rsidR="006D71E8" w:rsidRPr="001D7E6B">
        <w:t xml:space="preserve">, que manifestaba preferir un contrato a tiempo parcial. Asimismo, cuando los candidatos tienen alguna preferencia en cuanto a la jornada laboral a realizar, la opción más elegida en </w:t>
      </w:r>
      <w:r w:rsidRPr="001D7E6B">
        <w:t>abril</w:t>
      </w:r>
      <w:r w:rsidR="006D71E8" w:rsidRPr="001D7E6B">
        <w:t xml:space="preserve"> fue la </w:t>
      </w:r>
      <w:r w:rsidR="006D71E8" w:rsidRPr="001D7E6B">
        <w:rPr>
          <w:b/>
        </w:rPr>
        <w:t>jornada completa</w:t>
      </w:r>
      <w:r w:rsidR="006D71E8" w:rsidRPr="001D7E6B">
        <w:t xml:space="preserve">, elegida por el </w:t>
      </w:r>
      <w:r w:rsidR="00B2437C" w:rsidRPr="001D7E6B">
        <w:rPr>
          <w:b/>
        </w:rPr>
        <w:t>3</w:t>
      </w:r>
      <w:r w:rsidR="006D71E8" w:rsidRPr="001D7E6B">
        <w:rPr>
          <w:b/>
        </w:rPr>
        <w:t>7%</w:t>
      </w:r>
      <w:r w:rsidR="006D71E8" w:rsidRPr="001D7E6B">
        <w:t xml:space="preserve"> de los inscritos en InfoJobs. Por su parte, el 13% de los candidatos prefirieron la jornada intensiva, en su mayoría intensiva de mañana (8</w:t>
      </w:r>
      <w:r w:rsidR="00B2437C" w:rsidRPr="001D7E6B">
        <w:t>%</w:t>
      </w:r>
      <w:r w:rsidR="006D71E8" w:rsidRPr="001D7E6B">
        <w:t xml:space="preserve">), mientras que el </w:t>
      </w:r>
      <w:r w:rsidRPr="001D7E6B">
        <w:t>10</w:t>
      </w:r>
      <w:r w:rsidR="006D71E8" w:rsidRPr="001D7E6B">
        <w:t>% restante preferiría trabajar a tiempo parcial, principalmente en horario de mañana (</w:t>
      </w:r>
      <w:r w:rsidR="00B2437C" w:rsidRPr="001D7E6B">
        <w:t>5</w:t>
      </w:r>
      <w:r w:rsidR="006D71E8" w:rsidRPr="001D7E6B">
        <w:t>%).</w:t>
      </w:r>
    </w:p>
    <w:p w14:paraId="3BFA0D40" w14:textId="77777777" w:rsidR="00713DDB" w:rsidRDefault="00713DDB" w:rsidP="00247047">
      <w:pPr>
        <w:pStyle w:val="Cuerpo"/>
      </w:pPr>
    </w:p>
    <w:p w14:paraId="02DB21EE" w14:textId="77777777" w:rsidR="00934CFB" w:rsidRDefault="00934CFB" w:rsidP="00247047">
      <w:pPr>
        <w:pStyle w:val="Cuerpo"/>
      </w:pPr>
    </w:p>
    <w:p w14:paraId="2BB14B21" w14:textId="77777777" w:rsidR="00934CFB" w:rsidRPr="00C30B29" w:rsidRDefault="00934CFB" w:rsidP="00934CFB">
      <w:pPr>
        <w:pStyle w:val="Destacado"/>
        <w:ind w:left="1047"/>
        <w:rPr>
          <w:sz w:val="28"/>
          <w:szCs w:val="28"/>
        </w:rPr>
      </w:pPr>
      <w:r>
        <w:rPr>
          <w:sz w:val="28"/>
          <w:szCs w:val="28"/>
        </w:rPr>
        <w:t xml:space="preserve">Madrid y Cataluña, las Comunidades que </w:t>
      </w:r>
      <w:r w:rsidR="00B210F5">
        <w:rPr>
          <w:sz w:val="28"/>
          <w:szCs w:val="28"/>
        </w:rPr>
        <w:t>más empleo generan en España; Murcia, la que más crece</w:t>
      </w:r>
    </w:p>
    <w:p w14:paraId="4B9BF626" w14:textId="77777777" w:rsidR="00934CFB" w:rsidRPr="00934CFB" w:rsidRDefault="00934CFB" w:rsidP="00247047">
      <w:pPr>
        <w:pStyle w:val="Cuerpo"/>
        <w:rPr>
          <w:lang w:val="es-ES_tradnl"/>
        </w:rPr>
      </w:pPr>
    </w:p>
    <w:p w14:paraId="393EF363" w14:textId="77777777" w:rsidR="00B210F5" w:rsidRDefault="00B210F5" w:rsidP="001D7E6B">
      <w:pPr>
        <w:pStyle w:val="IJTextonormal"/>
      </w:pPr>
      <w:r>
        <w:t>En abril, la Comunidad de Madrid ha sido, de nuevo, la que más empleo ha generado, con un total de 71.578</w:t>
      </w:r>
      <w:r w:rsidRPr="001944FD">
        <w:t xml:space="preserve"> vacantes</w:t>
      </w:r>
      <w:r>
        <w:t xml:space="preserve"> publicadas en InfoJobs. Le siguen </w:t>
      </w:r>
      <w:r w:rsidRPr="001944FD">
        <w:t>Cataluña</w:t>
      </w:r>
      <w:r>
        <w:t xml:space="preserve">, con </w:t>
      </w:r>
      <w:r w:rsidRPr="001944FD">
        <w:t>5</w:t>
      </w:r>
      <w:r>
        <w:t>7</w:t>
      </w:r>
      <w:r w:rsidRPr="001944FD">
        <w:t>.</w:t>
      </w:r>
      <w:r>
        <w:t>777</w:t>
      </w:r>
      <w:r w:rsidRPr="001944FD">
        <w:t xml:space="preserve"> vacantes</w:t>
      </w:r>
      <w:r>
        <w:t xml:space="preserve"> publicadas en abril,</w:t>
      </w:r>
      <w:r w:rsidRPr="001944FD">
        <w:t xml:space="preserve"> </w:t>
      </w:r>
      <w:r>
        <w:t>y Andalucía, con un total de 22.179</w:t>
      </w:r>
      <w:r w:rsidRPr="001944FD">
        <w:t xml:space="preserve">. </w:t>
      </w:r>
    </w:p>
    <w:p w14:paraId="3F0BDFCD" w14:textId="77777777" w:rsidR="00B210F5" w:rsidRDefault="00B210F5" w:rsidP="001D7E6B">
      <w:pPr>
        <w:pStyle w:val="IJTextonormal"/>
      </w:pPr>
    </w:p>
    <w:p w14:paraId="45959636" w14:textId="77777777" w:rsidR="00B210F5" w:rsidRDefault="00B210F5" w:rsidP="001D7E6B">
      <w:pPr>
        <w:pStyle w:val="IJTextonormal"/>
      </w:pPr>
      <w:r>
        <w:t xml:space="preserve">En lo que respecta a la variación mensual, </w:t>
      </w:r>
      <w:r>
        <w:rPr>
          <w:b/>
        </w:rPr>
        <w:t>la Región de Murcia</w:t>
      </w:r>
      <w:r w:rsidRPr="002C7FE5">
        <w:rPr>
          <w:b/>
        </w:rPr>
        <w:t xml:space="preserve"> ha sido la </w:t>
      </w:r>
      <w:r>
        <w:rPr>
          <w:b/>
        </w:rPr>
        <w:t>Comunidad</w:t>
      </w:r>
      <w:r w:rsidRPr="002C7FE5">
        <w:rPr>
          <w:b/>
        </w:rPr>
        <w:t xml:space="preserve"> que ha experimentado un mayor crecimiento relativo</w:t>
      </w:r>
      <w:r w:rsidRPr="002C7FE5">
        <w:t xml:space="preserve"> respecto a</w:t>
      </w:r>
      <w:r>
        <w:t>l mes de marzo</w:t>
      </w:r>
      <w:r w:rsidRPr="002C7FE5">
        <w:t xml:space="preserve">, del </w:t>
      </w:r>
      <w:r>
        <w:t>26</w:t>
      </w:r>
      <w:r w:rsidRPr="002C7FE5">
        <w:t xml:space="preserve">%. Le sigue </w:t>
      </w:r>
      <w:r>
        <w:t>Islas Baleares</w:t>
      </w:r>
      <w:r w:rsidRPr="002C7FE5">
        <w:t xml:space="preserve">, cuyas vacantes publicadas en InfoJobs han crecido un </w:t>
      </w:r>
      <w:r>
        <w:t>25</w:t>
      </w:r>
      <w:r w:rsidRPr="002C7FE5">
        <w:t>%</w:t>
      </w:r>
      <w:r>
        <w:t>, y Castilla y León, con un crecimiento del 15%</w:t>
      </w:r>
      <w:r w:rsidRPr="002C7FE5">
        <w:t>.</w:t>
      </w:r>
    </w:p>
    <w:p w14:paraId="16B06E2F" w14:textId="77777777" w:rsidR="00B210F5" w:rsidRPr="001944FD" w:rsidRDefault="00B210F5" w:rsidP="001D7E6B">
      <w:pPr>
        <w:pStyle w:val="IJTextonormal"/>
      </w:pPr>
    </w:p>
    <w:p w14:paraId="097FCF61" w14:textId="77777777" w:rsidR="00934CFB" w:rsidRPr="00B210F5" w:rsidRDefault="00B210F5" w:rsidP="001D7E6B">
      <w:pPr>
        <w:pStyle w:val="IJTextonormal"/>
      </w:pPr>
      <w:r>
        <w:t>Ésta es la evolución de los puestos de trabajo publicados en InfoJobs durante el mes de abril en la totalidad de Comunidades Autónomas:</w:t>
      </w:r>
    </w:p>
    <w:p w14:paraId="0743689A" w14:textId="77777777" w:rsidR="00934CFB" w:rsidRDefault="00934CFB" w:rsidP="00247047">
      <w:pPr>
        <w:pStyle w:val="Cuerpo"/>
      </w:pPr>
    </w:p>
    <w:p w14:paraId="40107D70" w14:textId="77777777" w:rsidR="00934CFB" w:rsidRDefault="00934CFB" w:rsidP="00247047">
      <w:pPr>
        <w:pStyle w:val="Cuerpo"/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442"/>
        <w:gridCol w:w="2126"/>
        <w:gridCol w:w="1418"/>
      </w:tblGrid>
      <w:tr w:rsidR="00B210F5" w:rsidRPr="00713DDB" w14:paraId="5D8D5271" w14:textId="77777777" w:rsidTr="00B210F5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3A912F2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713DD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COMUNIDAD AUTÓNOMA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8489EEA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713DD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 xml:space="preserve">VACANTES </w:t>
            </w:r>
            <w:r w:rsidR="00934CF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MARZO</w:t>
            </w:r>
            <w:r w:rsidRPr="00713DD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 xml:space="preserve"> '19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505380C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713DD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 xml:space="preserve">VACANTES </w:t>
            </w:r>
            <w:r w:rsidR="00934CF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ABRIL</w:t>
            </w:r>
            <w:r w:rsidRPr="00713DD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 xml:space="preserve"> '19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443F150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713DDB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bdr w:val="none" w:sz="0" w:space="0" w:color="auto"/>
                <w:lang w:val="es-ES" w:eastAsia="es-ES"/>
              </w:rPr>
              <w:t>DIFERENCIA</w:t>
            </w:r>
          </w:p>
        </w:tc>
      </w:tr>
      <w:tr w:rsidR="00713DDB" w:rsidRPr="00713DDB" w14:paraId="778E30A8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A4BA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Andalucía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C27B8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21.293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CA7DE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22.179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0CA4F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4%</w:t>
            </w:r>
          </w:p>
        </w:tc>
      </w:tr>
      <w:tr w:rsidR="00713DDB" w:rsidRPr="00713DDB" w14:paraId="3FCEAEB9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95E4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Aragón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2538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4.859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CA393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4.910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BE3CB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1%</w:t>
            </w:r>
          </w:p>
        </w:tc>
      </w:tr>
      <w:tr w:rsidR="00713DDB" w:rsidRPr="00713DDB" w14:paraId="344C65AF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D016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Cantabria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D6E1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1.974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82505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2.058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0FBE6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4%</w:t>
            </w:r>
          </w:p>
        </w:tc>
      </w:tr>
      <w:tr w:rsidR="00713DDB" w:rsidRPr="00713DDB" w14:paraId="33207133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B277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Castilla La Mancha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C7728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5.268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3F566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4.983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28EB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1A273C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-5%</w:t>
            </w:r>
          </w:p>
        </w:tc>
      </w:tr>
      <w:tr w:rsidR="00713DDB" w:rsidRPr="00713DDB" w14:paraId="64B84DD9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8358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Castilla y León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D4A8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8.783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1D74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10.109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7BE9C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15%</w:t>
            </w:r>
          </w:p>
        </w:tc>
      </w:tr>
      <w:tr w:rsidR="00713DDB" w:rsidRPr="00713DDB" w14:paraId="65153EFF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5C52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Cataluña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6B23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58.658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C0424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57.777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7BE88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1A273C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-2%</w:t>
            </w:r>
          </w:p>
        </w:tc>
      </w:tr>
      <w:tr w:rsidR="00713DDB" w:rsidRPr="00713DDB" w14:paraId="58103306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A36F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Ceuta y Melilla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E19E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C53D3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88EEF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47%</w:t>
            </w:r>
          </w:p>
        </w:tc>
      </w:tr>
      <w:tr w:rsidR="00713DDB" w:rsidRPr="00713DDB" w14:paraId="7A76558F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62F9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de Madrid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B8C40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80.345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04A05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71.578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46DD5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1A273C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-11%</w:t>
            </w:r>
          </w:p>
        </w:tc>
      </w:tr>
      <w:tr w:rsidR="00713DDB" w:rsidRPr="00713DDB" w14:paraId="07019776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5AF4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Foral de Navarra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1896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6F315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2.186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83623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1A273C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-12%</w:t>
            </w:r>
          </w:p>
        </w:tc>
      </w:tr>
      <w:tr w:rsidR="00713DDB" w:rsidRPr="00713DDB" w14:paraId="60BFC84A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CED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Comunidad Valenciana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00FBD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15.636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8B83A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16.415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0587F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5%</w:t>
            </w:r>
          </w:p>
        </w:tc>
      </w:tr>
      <w:tr w:rsidR="00713DDB" w:rsidRPr="00713DDB" w14:paraId="36B2AB9B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BC04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Extremadura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5F7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DDA1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24EB7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4%</w:t>
            </w:r>
          </w:p>
        </w:tc>
      </w:tr>
      <w:tr w:rsidR="00713DDB" w:rsidRPr="00713DDB" w14:paraId="5D029FB9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2D13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Galicia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34F4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9.152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042A4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9.423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96ACA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3%</w:t>
            </w:r>
          </w:p>
        </w:tc>
      </w:tr>
      <w:tr w:rsidR="00713DDB" w:rsidRPr="00713DDB" w14:paraId="4CF1D8A5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BF7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Islas Baleares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2F1D1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5.865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A5AA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7.340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709DB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25%</w:t>
            </w:r>
          </w:p>
        </w:tc>
      </w:tr>
      <w:tr w:rsidR="00713DDB" w:rsidRPr="00713DDB" w14:paraId="4EFCB370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F2F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Islas Canarias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647D6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E96AA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4.352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6BAE4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1A273C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-5%</w:t>
            </w:r>
          </w:p>
        </w:tc>
      </w:tr>
      <w:tr w:rsidR="00713DDB" w:rsidRPr="00713DDB" w14:paraId="68776162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E22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La Rioja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EE26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1.351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B12CD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1.073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D2AFF" w14:textId="77777777" w:rsidR="00713DDB" w:rsidRPr="001A273C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1A273C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-21%</w:t>
            </w:r>
          </w:p>
        </w:tc>
      </w:tr>
      <w:tr w:rsidR="00713DDB" w:rsidRPr="00713DDB" w14:paraId="04CEEA56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EA42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País Vasco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AB0E8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14.576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8055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12.775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524BC" w14:textId="77777777" w:rsidR="00713DDB" w:rsidRPr="001A273C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1A273C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-12%</w:t>
            </w:r>
          </w:p>
        </w:tc>
      </w:tr>
      <w:tr w:rsidR="00713DDB" w:rsidRPr="00713DDB" w14:paraId="20381D1A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94E6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Principado de Asturias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D031C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2.824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34EC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2.475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3FCD9" w14:textId="77777777" w:rsidR="00713DDB" w:rsidRPr="001A273C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1A273C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  <w:t>-12%</w:t>
            </w:r>
          </w:p>
        </w:tc>
      </w:tr>
      <w:tr w:rsidR="00713DDB" w:rsidRPr="00713DDB" w14:paraId="43346A46" w14:textId="77777777" w:rsidTr="00B210F5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231F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Región de Murcia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D2A56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3.154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E096C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3.989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C4875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  <w:t>26%</w:t>
            </w:r>
          </w:p>
        </w:tc>
      </w:tr>
      <w:tr w:rsidR="00B210F5" w:rsidRPr="00713DDB" w14:paraId="7F70CC83" w14:textId="77777777" w:rsidTr="00B210F5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CDDDAFE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TOTAL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76271AC3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242.468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53A9889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235.397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3FA969D" w14:textId="77777777" w:rsidR="00713DDB" w:rsidRPr="00713DDB" w:rsidRDefault="00713DDB" w:rsidP="00713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</w:pPr>
            <w:r w:rsidRPr="00713D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bdr w:val="none" w:sz="0" w:space="0" w:color="auto"/>
                <w:lang w:val="es-ES" w:eastAsia="es-ES"/>
              </w:rPr>
              <w:t>-3%</w:t>
            </w:r>
          </w:p>
        </w:tc>
      </w:tr>
    </w:tbl>
    <w:p w14:paraId="2562C8BC" w14:textId="77777777" w:rsidR="00713DDB" w:rsidRDefault="00713DDB" w:rsidP="00247047">
      <w:pPr>
        <w:pStyle w:val="Cuerpo"/>
      </w:pPr>
    </w:p>
    <w:p w14:paraId="59BB939C" w14:textId="77777777" w:rsidR="00713DDB" w:rsidRDefault="00713DDB" w:rsidP="00247047">
      <w:pPr>
        <w:pStyle w:val="Cuerpo"/>
      </w:pPr>
    </w:p>
    <w:p w14:paraId="0C1AB42C" w14:textId="77777777" w:rsidR="00713DDB" w:rsidRDefault="00713DDB" w:rsidP="00247047">
      <w:pPr>
        <w:pStyle w:val="Cuerpo"/>
      </w:pPr>
    </w:p>
    <w:p w14:paraId="777EB00E" w14:textId="77777777" w:rsidR="00B210F5" w:rsidRPr="00B210F5" w:rsidRDefault="00B210F5" w:rsidP="001D7E6B">
      <w:pPr>
        <w:pStyle w:val="IJTextonormal"/>
        <w:rPr>
          <w:lang w:val="es-ES"/>
        </w:rPr>
      </w:pPr>
      <w:r w:rsidRPr="00B210F5">
        <w:t>Información adicional:</w:t>
      </w:r>
    </w:p>
    <w:p w14:paraId="52351281" w14:textId="77777777" w:rsidR="00B210F5" w:rsidRDefault="00B210F5" w:rsidP="001D7E6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3F4A1D">
          <w:rPr>
            <w:rStyle w:val="Hipervnculo"/>
            <w:color w:val="005180" w:themeColor="accent1" w:themeShade="80"/>
          </w:rPr>
          <w:t>Indicadores InfoJobs</w:t>
        </w:r>
      </w:hyperlink>
      <w:r w:rsidRPr="003F4A1D">
        <w:rPr>
          <w:rStyle w:val="Hipervnculo"/>
          <w:color w:val="005180" w:themeColor="accent1" w:themeShade="80"/>
        </w:rPr>
        <w:t>.</w:t>
      </w:r>
    </w:p>
    <w:p w14:paraId="5913BDCC" w14:textId="77777777" w:rsidR="00713DDB" w:rsidRPr="00B210F5" w:rsidRDefault="00713DDB" w:rsidP="00247047">
      <w:pPr>
        <w:pStyle w:val="Cuerpo"/>
        <w:rPr>
          <w:lang w:val="es-ES_tradnl"/>
        </w:rPr>
      </w:pPr>
    </w:p>
    <w:p w14:paraId="65651A44" w14:textId="77777777" w:rsidR="00713DDB" w:rsidRDefault="00713DDB" w:rsidP="00247047">
      <w:pPr>
        <w:pStyle w:val="Cuerpo"/>
      </w:pPr>
    </w:p>
    <w:p w14:paraId="72AD96C4" w14:textId="77777777" w:rsidR="00563415" w:rsidRPr="00563415" w:rsidRDefault="00B210F5" w:rsidP="00247047">
      <w:pPr>
        <w:pStyle w:val="Cuerpo"/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87DC4E8" wp14:editId="5BF7BABE">
                <wp:simplePos x="0" y="0"/>
                <wp:positionH relativeFrom="margin">
                  <wp:posOffset>19050</wp:posOffset>
                </wp:positionH>
                <wp:positionV relativeFrom="page">
                  <wp:posOffset>5238750</wp:posOffset>
                </wp:positionV>
                <wp:extent cx="5534025" cy="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DA795F" id="officeArt object" o:spid="_x0000_s1026" style="position:absolute;z-index:251668480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" from="1.5pt,412.5pt" to="437.2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" strokecolor="#929292" strokeweight="1pt">
                <v:stroke miterlimit="4" joinstyle="miter"/>
                <w10:wrap type="topAndBottom" anchorx="margin" anchory="page"/>
              </v:lin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9C3E948" wp14:editId="7BD95C53">
                <wp:simplePos x="0" y="0"/>
                <wp:positionH relativeFrom="margin">
                  <wp:posOffset>0</wp:posOffset>
                </wp:positionH>
                <wp:positionV relativeFrom="margin">
                  <wp:posOffset>489585</wp:posOffset>
                </wp:positionV>
                <wp:extent cx="5657850" cy="352425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35242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42856586" w14:textId="77777777" w:rsidR="00247047" w:rsidRPr="00247047" w:rsidRDefault="00247047" w:rsidP="00247047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18"/>
                                <w:szCs w:val="16"/>
                                <w:u w:val="single"/>
                              </w:rPr>
                              <w:t>Sobre InfoJobs</w:t>
                            </w:r>
                          </w:p>
                          <w:p w14:paraId="129496AE" w14:textId="77777777" w:rsidR="00247047" w:rsidRPr="00247047" w:rsidRDefault="00247047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Plataforma </w:t>
                            </w:r>
                            <w:r w:rsidRPr="00247047">
                              <w:rPr>
                                <w:rFonts w:ascii="Arial" w:eastAsia="Times New Roman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 w:eastAsia="zh-CN"/>
                              </w:rPr>
                              <w:t>líder en España para encontrar las mejores oportunidades profesionales y el mejor talento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. Actualmente 7 de cada 10 ofertas publicadas en internet están en InfoJobs, ascendiendo el último año a más de 3.000.000 empleos. </w:t>
                            </w:r>
                            <w:r w:rsidRPr="00247047">
                              <w:rPr>
                                <w:rFonts w:ascii="Arial" w:eastAsia="Arial" w:hAnsi="Arial" w:cs="Arial"/>
                                <w:color w:val="7F7F7F" w:themeColor="text1" w:themeTint="80"/>
                                <w:sz w:val="18"/>
                                <w:szCs w:val="18"/>
                                <w:lang w:val="es-ES"/>
                              </w:rPr>
                      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                      </w: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</w:p>
                          <w:p w14:paraId="6965523F" w14:textId="77777777" w:rsidR="00247047" w:rsidRPr="00247047" w:rsidRDefault="00247047" w:rsidP="00247047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</w:pPr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InfoJobs pertenece a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Adevinta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una empresa 100% especialista en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marketplaces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digitales, el único “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pure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player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” del sector a nivel mundial con presencia en 16 países de Europa, América Latina y África del Norte.  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Adevinta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en España, antes Schibsted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Spain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cuenta con una plantilla de más de 1.000 empleados, y opera </w:t>
                            </w:r>
                            <w:proofErr w:type="gram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a  través</w:t>
                            </w:r>
                            <w:proofErr w:type="gram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de  Fotocasa,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habitaclia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, Coches.net, Motos.net,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Milanuncios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 xml:space="preserve"> y </w:t>
                            </w:r>
                            <w:proofErr w:type="spellStart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vibbo</w:t>
                            </w:r>
                            <w:proofErr w:type="spellEnd"/>
                            <w:r w:rsidRPr="00247047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6"/>
                                <w:lang w:val="es-ES"/>
                              </w:rPr>
                              <w:t>. Juntas sitúan a la compañía en el top 10 de empresas con mayor audiencia de internet en nuestro país.</w:t>
                            </w:r>
                          </w:p>
                          <w:p w14:paraId="6F112E33" w14:textId="77777777" w:rsidR="00173B6F" w:rsidRPr="00247047" w:rsidRDefault="00173B6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</w:rPr>
                            </w:pPr>
                          </w:p>
                          <w:p w14:paraId="01264947" w14:textId="77777777" w:rsidR="00951CE1" w:rsidRPr="000B028E" w:rsidRDefault="00951CE1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Fonts w:ascii="Arial" w:eastAsia="Arial" w:hAnsi="Arial" w:cs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es-ES_tradnl"/>
                              </w:rPr>
                            </w:pPr>
                          </w:p>
                          <w:p w14:paraId="34D5C7E4" w14:textId="77777777" w:rsidR="00173B6F" w:rsidRPr="00563415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val="single" w:color="7F7F7F"/>
                                <w:lang w:val="pt-PT"/>
                              </w:rPr>
                              <w:t>Contacto</w:t>
                            </w:r>
                            <w:r w:rsidRPr="00563415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</w:t>
                            </w:r>
                          </w:p>
                          <w:p w14:paraId="086237EB" w14:textId="77777777" w:rsidR="00173B6F" w:rsidRPr="00C506F7" w:rsidRDefault="00185EEF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</w:pPr>
                            <w:r w:rsidRPr="00C506F7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InfoJobs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 Judith Monmany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 w:rsidRPr="00C506F7"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  <w:tab/>
                            </w:r>
                            <w:r w:rsidR="00366687">
                              <w:rPr>
                                <w:rStyle w:val="Ninguno"/>
                                <w:rFonts w:ascii="Arial" w:eastAsia="Arial" w:hAnsi="Arial" w:cs="Arial"/>
                                <w:color w:val="808080"/>
                                <w:sz w:val="18"/>
                                <w:szCs w:val="18"/>
                                <w:u w:color="808080"/>
                                <w:lang w:val="pt-PT"/>
                              </w:rPr>
                              <w:t xml:space="preserve">   </w:t>
                            </w:r>
                            <w:r w:rsidRPr="00EB1105">
                              <w:rPr>
                                <w:rStyle w:val="Ninguno"/>
                                <w:rFonts w:ascii="Arial" w:hAnsi="Arial"/>
                                <w:b/>
                                <w:bCs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Evercom</w:t>
                            </w:r>
                            <w:r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: Ana Aguilar / Xè</w:t>
                            </w:r>
                            <w:r w:rsidRPr="00EB1105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nia Gallego </w:t>
                            </w:r>
                          </w:p>
                          <w:p w14:paraId="3B07F94B" w14:textId="77777777" w:rsidR="00321054" w:rsidRDefault="000152B6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</w:pPr>
                            <w:hyperlink r:id="rId10" w:history="1">
                              <w:r w:rsidR="00185EEF" w:rsidRPr="00C506F7">
                                <w:rPr>
                                  <w:rStyle w:val="Hyperlink1"/>
                                  <w:lang w:val="pt-PT"/>
                                </w:rPr>
                                <w:t>prensa@infojobs.net</w:t>
                              </w:r>
                            </w:hyperlink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ab/>
                            </w:r>
                            <w:r w:rsidR="0036668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 xml:space="preserve">  </w:t>
                            </w:r>
                            <w:r w:rsidR="00185EEF" w:rsidRPr="00C506F7">
                              <w:rPr>
                                <w:rStyle w:val="Ninguno"/>
                                <w:rFonts w:ascii="Arial" w:eastAsia="Arial" w:hAnsi="Arial" w:cs="Arial"/>
                                <w:color w:val="4F81BD"/>
                                <w:sz w:val="18"/>
                                <w:szCs w:val="18"/>
                                <w:u w:color="4F81BD"/>
                                <w:lang w:val="pt-PT"/>
                              </w:rPr>
                              <w:t xml:space="preserve"> </w:t>
                            </w:r>
                            <w:hyperlink r:id="rId11" w:history="1">
                              <w:r w:rsidR="00185EEF" w:rsidRPr="00C506F7">
                                <w:rPr>
                                  <w:rStyle w:val="Hyperlink1"/>
                                  <w:lang w:val="pt-PT"/>
                                </w:rPr>
                                <w:t>infojobs@evercom.es</w:t>
                              </w:r>
                            </w:hyperlink>
                            <w:r w:rsidR="00C506F7" w:rsidRPr="00C506F7">
                              <w:rPr>
                                <w:rStyle w:val="Ninguno"/>
                                <w:rFonts w:ascii="Calibri" w:eastAsia="Calibri" w:hAnsi="Calibri" w:cs="Calibri"/>
                                <w:color w:val="4F81BD"/>
                                <w:sz w:val="18"/>
                                <w:szCs w:val="18"/>
                                <w:u w:val="single" w:color="4F81BD"/>
                                <w:lang w:val="pt-PT"/>
                              </w:rPr>
                              <w:t xml:space="preserve">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</w:p>
                          <w:p w14:paraId="3BF375F2" w14:textId="77777777" w:rsidR="00173B6F" w:rsidRPr="00C506F7" w:rsidRDefault="00321054" w:rsidP="00321054">
                            <w:pPr>
                              <w:pStyle w:val="Cuerpo"/>
                              <w:spacing w:line="360" w:lineRule="auto"/>
                              <w:jc w:val="both"/>
                              <w:rPr>
                                <w:lang w:val="pt-PT"/>
                              </w:rPr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T. 648 76 70 54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ab/>
                              <w:t xml:space="preserve">   </w:t>
                            </w:r>
                            <w:r w:rsidR="0036668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                            </w:t>
                            </w:r>
                            <w:r w:rsidR="00C506F7" w:rsidRP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T. </w:t>
                            </w:r>
                            <w:r w:rsid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93 415 37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 xml:space="preserve"> </w:t>
                            </w:r>
                            <w:r w:rsidR="00C506F7">
                              <w:rPr>
                                <w:rStyle w:val="Ninguno"/>
                                <w:rFonts w:ascii="Arial" w:hAnsi="Arial"/>
                                <w:color w:val="7F7F7F"/>
                                <w:sz w:val="18"/>
                                <w:szCs w:val="18"/>
                                <w:u w:color="7F7F7F"/>
                                <w:lang w:val="pt-PT"/>
                              </w:rPr>
                              <w:t>05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3E94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0;margin-top:38.55pt;width:445.5pt;height:277.5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" filled="f" stroked="f" strokeweight="1pt">
                <v:stroke miterlimit="4"/>
                <v:textbox inset="4pt,4pt,4pt,4pt">
                  <w:txbxContent>
                    <w:p w14:paraId="42856586" w14:textId="77777777" w:rsidR="00247047" w:rsidRPr="00247047" w:rsidRDefault="00247047" w:rsidP="00247047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</w:pPr>
                      <w:r w:rsidRPr="00247047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18"/>
                          <w:szCs w:val="16"/>
                          <w:u w:val="single"/>
                        </w:rPr>
                        <w:t>Sobre InfoJobs</w:t>
                      </w:r>
                    </w:p>
                    <w:p w14:paraId="129496AE" w14:textId="77777777" w:rsidR="00247047" w:rsidRPr="00247047" w:rsidRDefault="00247047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Plataforma </w:t>
                      </w:r>
                      <w:r w:rsidRPr="00247047">
                        <w:rPr>
                          <w:rFonts w:ascii="Arial" w:eastAsia="Times New Roman" w:hAnsi="Arial" w:cs="Arial"/>
                          <w:color w:val="808080" w:themeColor="background1" w:themeShade="80"/>
                          <w:sz w:val="18"/>
                          <w:szCs w:val="16"/>
                          <w:lang w:val="es-ES" w:eastAsia="zh-CN"/>
                        </w:rPr>
                        <w:t>líder en España para encontrar las mejores oportunidades profesionales y el mejor talento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. Actualmente 7 de cada 10 ofertas publicadas en internet están en InfoJobs, ascendiendo el último año a más de 3.000.000 empleos. </w:t>
                      </w:r>
                      <w:r w:rsidRPr="00247047">
                        <w:rPr>
                          <w:rFonts w:ascii="Arial" w:eastAsia="Arial" w:hAnsi="Arial" w:cs="Arial"/>
                          <w:color w:val="7F7F7F" w:themeColor="text1" w:themeTint="80"/>
                          <w:sz w:val="18"/>
                          <w:szCs w:val="18"/>
                          <w:lang w:val="es-ES"/>
                        </w:rPr>
                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                </w: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</w:p>
                    <w:p w14:paraId="6965523F" w14:textId="77777777" w:rsidR="00247047" w:rsidRPr="00247047" w:rsidRDefault="00247047" w:rsidP="00247047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</w:pPr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InfoJobs pertenece a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Adevinta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una empresa 100% especialista en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marketplaces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digitales, el único “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pure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player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” del sector a nivel mundial con presencia en 16 países de Europa, América Latina y África del Norte.  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Adevinta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en España, antes Schibsted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Spain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cuenta con una plantilla de más de 1.000 empleados, y opera </w:t>
                      </w:r>
                      <w:proofErr w:type="gram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a  través</w:t>
                      </w:r>
                      <w:proofErr w:type="gram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de  Fotocasa,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habitaclia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, Coches.net, Motos.net,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Milanuncios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 xml:space="preserve"> y </w:t>
                      </w:r>
                      <w:proofErr w:type="spellStart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vibbo</w:t>
                      </w:r>
                      <w:proofErr w:type="spellEnd"/>
                      <w:r w:rsidRPr="00247047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6"/>
                          <w:lang w:val="es-ES"/>
                        </w:rPr>
                        <w:t>. Juntas sitúan a la compañía en el top 10 de empresas con mayor audiencia de internet en nuestro país.</w:t>
                      </w:r>
                    </w:p>
                    <w:p w14:paraId="6F112E33" w14:textId="77777777" w:rsidR="00173B6F" w:rsidRPr="00247047" w:rsidRDefault="00173B6F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</w:rPr>
                      </w:pPr>
                    </w:p>
                    <w:p w14:paraId="01264947" w14:textId="77777777" w:rsidR="00951CE1" w:rsidRPr="000B028E" w:rsidRDefault="00951CE1">
                      <w:pPr>
                        <w:pStyle w:val="Cuerpo"/>
                        <w:spacing w:line="360" w:lineRule="auto"/>
                        <w:jc w:val="both"/>
                        <w:rPr>
                          <w:rFonts w:ascii="Arial" w:eastAsia="Arial" w:hAnsi="Arial" w:cs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es-ES_tradnl"/>
                        </w:rPr>
                      </w:pPr>
                    </w:p>
                    <w:p w14:paraId="34D5C7E4" w14:textId="77777777" w:rsidR="00173B6F" w:rsidRPr="00563415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val="single" w:color="7F7F7F"/>
                          <w:lang w:val="pt-PT"/>
                        </w:rPr>
                        <w:t>Contacto</w:t>
                      </w:r>
                      <w:r w:rsidRPr="00563415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</w:t>
                      </w:r>
                    </w:p>
                    <w:p w14:paraId="086237EB" w14:textId="77777777" w:rsidR="00173B6F" w:rsidRPr="00C506F7" w:rsidRDefault="00185EEF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</w:pPr>
                      <w:r w:rsidRPr="00C506F7"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InfoJobs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 Judith Monmany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 w:rsidRPr="00C506F7"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  <w:tab/>
                      </w:r>
                      <w:r w:rsidR="00366687">
                        <w:rPr>
                          <w:rStyle w:val="Ninguno"/>
                          <w:rFonts w:ascii="Arial" w:eastAsia="Arial" w:hAnsi="Arial" w:cs="Arial"/>
                          <w:color w:val="808080"/>
                          <w:sz w:val="18"/>
                          <w:szCs w:val="18"/>
                          <w:u w:color="808080"/>
                          <w:lang w:val="pt-PT"/>
                        </w:rPr>
                        <w:t xml:space="preserve">   </w:t>
                      </w:r>
                      <w:r w:rsidRPr="00EB1105">
                        <w:rPr>
                          <w:rStyle w:val="Ninguno"/>
                          <w:rFonts w:ascii="Arial" w:hAnsi="Arial"/>
                          <w:b/>
                          <w:bCs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Evercom</w:t>
                      </w:r>
                      <w:r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: Ana Aguilar / Xè</w:t>
                      </w:r>
                      <w:r w:rsidRPr="00EB1105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nia Gallego </w:t>
                      </w:r>
                    </w:p>
                    <w:p w14:paraId="3B07F94B" w14:textId="77777777" w:rsidR="00321054" w:rsidRDefault="000152B6">
                      <w:pPr>
                        <w:pStyle w:val="Cuerpo"/>
                        <w:spacing w:line="360" w:lineRule="auto"/>
                        <w:jc w:val="both"/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</w:pPr>
                      <w:hyperlink r:id="rId12" w:history="1">
                        <w:r w:rsidR="00185EEF" w:rsidRPr="00C506F7">
                          <w:rPr>
                            <w:rStyle w:val="Hyperlink1"/>
                            <w:lang w:val="pt-PT"/>
                          </w:rPr>
                          <w:t>prensa@infojobs.net</w:t>
                        </w:r>
                      </w:hyperlink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ab/>
                      </w:r>
                      <w:r w:rsidR="0036668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 xml:space="preserve">  </w:t>
                      </w:r>
                      <w:r w:rsidR="00185EEF" w:rsidRPr="00C506F7">
                        <w:rPr>
                          <w:rStyle w:val="Ninguno"/>
                          <w:rFonts w:ascii="Arial" w:eastAsia="Arial" w:hAnsi="Arial" w:cs="Arial"/>
                          <w:color w:val="4F81BD"/>
                          <w:sz w:val="18"/>
                          <w:szCs w:val="18"/>
                          <w:u w:color="4F81BD"/>
                          <w:lang w:val="pt-PT"/>
                        </w:rPr>
                        <w:t xml:space="preserve"> </w:t>
                      </w:r>
                      <w:hyperlink r:id="rId13" w:history="1">
                        <w:r w:rsidR="00185EEF" w:rsidRPr="00C506F7">
                          <w:rPr>
                            <w:rStyle w:val="Hyperlink1"/>
                            <w:lang w:val="pt-PT"/>
                          </w:rPr>
                          <w:t>infojobs@evercom.es</w:t>
                        </w:r>
                      </w:hyperlink>
                      <w:r w:rsidR="00C506F7" w:rsidRPr="00C506F7">
                        <w:rPr>
                          <w:rStyle w:val="Ninguno"/>
                          <w:rFonts w:ascii="Calibri" w:eastAsia="Calibri" w:hAnsi="Calibri" w:cs="Calibri"/>
                          <w:color w:val="4F81BD"/>
                          <w:sz w:val="18"/>
                          <w:szCs w:val="18"/>
                          <w:u w:val="single" w:color="4F81BD"/>
                          <w:lang w:val="pt-PT"/>
                        </w:rPr>
                        <w:t xml:space="preserve">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</w:p>
                    <w:p w14:paraId="3BF375F2" w14:textId="77777777" w:rsidR="00173B6F" w:rsidRPr="00C506F7" w:rsidRDefault="00321054" w:rsidP="00321054">
                      <w:pPr>
                        <w:pStyle w:val="Cuerpo"/>
                        <w:spacing w:line="360" w:lineRule="auto"/>
                        <w:jc w:val="both"/>
                        <w:rPr>
                          <w:lang w:val="pt-PT"/>
                        </w:rPr>
                      </w:pP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T. 648 76 70 54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ab/>
                        <w:t xml:space="preserve">   </w:t>
                      </w:r>
                      <w:r w:rsidR="0036668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                            </w:t>
                      </w:r>
                      <w:r w:rsidR="00C506F7" w:rsidRP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T. </w:t>
                      </w:r>
                      <w:r w:rsid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93 415 37</w:t>
                      </w:r>
                      <w:r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 xml:space="preserve"> </w:t>
                      </w:r>
                      <w:r w:rsidR="00C506F7">
                        <w:rPr>
                          <w:rStyle w:val="Ninguno"/>
                          <w:rFonts w:ascii="Arial" w:hAnsi="Arial"/>
                          <w:color w:val="7F7F7F"/>
                          <w:sz w:val="18"/>
                          <w:szCs w:val="18"/>
                          <w:u w:color="7F7F7F"/>
                          <w:lang w:val="pt-PT"/>
                        </w:rPr>
                        <w:t>05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713DDB">
        <w:rPr>
          <w:noProof/>
          <w:lang w:eastAsia="zh-CN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5CB7CEF1" wp14:editId="128AD7E2">
                <wp:simplePos x="0" y="0"/>
                <wp:positionH relativeFrom="margin">
                  <wp:posOffset>66675</wp:posOffset>
                </wp:positionH>
                <wp:positionV relativeFrom="margin">
                  <wp:posOffset>332105</wp:posOffset>
                </wp:positionV>
                <wp:extent cx="5534025" cy="0"/>
                <wp:effectExtent l="0" t="0" r="0" b="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929292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2017E" id="officeArt object" o:spid="_x0000_s1026" style="position:absolute;z-index:251672576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width-relative:margin" from="5.25pt,26.15pt" to="44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" strokecolor="#929292" strokeweight="1pt">
                <v:stroke miterlimit="4" joinstyle="miter"/>
                <w10:wrap type="topAndBottom" anchorx="margin" anchory="margin"/>
              </v:line>
            </w:pict>
          </mc:Fallback>
        </mc:AlternateContent>
      </w:r>
    </w:p>
    <w:sectPr w:rsidR="00563415" w:rsidRPr="00563415" w:rsidSect="00F05261">
      <w:headerReference w:type="default" r:id="rId14"/>
      <w:pgSz w:w="11906" w:h="16838"/>
      <w:pgMar w:top="1276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22B41" w14:textId="77777777" w:rsidR="00FB2073" w:rsidRDefault="00FB2073">
      <w:r>
        <w:separator/>
      </w:r>
    </w:p>
  </w:endnote>
  <w:endnote w:type="continuationSeparator" w:id="0">
    <w:p w14:paraId="179CE164" w14:textId="77777777" w:rsidR="00FB2073" w:rsidRDefault="00FB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C8B5F" w14:textId="77777777" w:rsidR="00FB2073" w:rsidRDefault="00FB2073">
      <w:r>
        <w:separator/>
      </w:r>
    </w:p>
  </w:footnote>
  <w:footnote w:type="continuationSeparator" w:id="0">
    <w:p w14:paraId="7DEB2B28" w14:textId="77777777" w:rsidR="00FB2073" w:rsidRDefault="00FB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B59E" w14:textId="29D931F9" w:rsidR="00173B6F" w:rsidRDefault="0036668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  <w:r>
      <w:rPr>
        <w:noProof/>
        <w:lang w:eastAsia="zh-CN"/>
      </w:rPr>
      <w:drawing>
        <wp:anchor distT="152400" distB="152400" distL="152400" distR="152400" simplePos="0" relativeHeight="251659264" behindDoc="0" locked="0" layoutInCell="1" allowOverlap="1" wp14:anchorId="24388EDB" wp14:editId="28CD1F02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l="0" t="0" r="0" b="444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85EEF">
      <w:rPr>
        <w:noProof/>
        <w:lang w:eastAsia="zh-CN"/>
      </w:rPr>
      <w:drawing>
        <wp:inline distT="0" distB="0" distL="0" distR="0" wp14:anchorId="602B5316" wp14:editId="791F5824">
          <wp:extent cx="962025" cy="244070"/>
          <wp:effectExtent l="0" t="0" r="0" b="381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185EEF">
      <w:rPr>
        <w:lang w:val="es-ES_tradnl"/>
      </w:rPr>
      <w:t xml:space="preserve">  </w:t>
    </w:r>
    <w:r w:rsidR="00185EEF">
      <w:tab/>
    </w:r>
    <w:r w:rsidR="004843A3">
      <w:t xml:space="preserve">      </w:t>
    </w:r>
    <w:r w:rsidR="004843A3">
      <w:rPr>
        <w:color w:val="919191"/>
        <w:lang w:val="es-ES_tradnl"/>
      </w:rPr>
      <w:t xml:space="preserve">Análisis de Indicadores InfoJobs </w:t>
    </w:r>
    <w:r w:rsidR="00381504">
      <w:rPr>
        <w:color w:val="919191"/>
        <w:lang w:val="es-ES_tradnl"/>
      </w:rPr>
      <w:t xml:space="preserve">abril </w:t>
    </w:r>
    <w:r w:rsidR="004843A3">
      <w:rPr>
        <w:color w:val="919191"/>
        <w:lang w:val="es-ES_tradnl"/>
      </w:rPr>
      <w:t>2019</w:t>
    </w:r>
  </w:p>
  <w:p w14:paraId="77964756" w14:textId="77777777" w:rsidR="00282A20" w:rsidRDefault="00282A20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</w:p>
  <w:p w14:paraId="5B3B9F62" w14:textId="77777777" w:rsidR="006D71E8" w:rsidRDefault="006D71E8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152B6"/>
    <w:rsid w:val="00025D0C"/>
    <w:rsid w:val="000423C6"/>
    <w:rsid w:val="00062E74"/>
    <w:rsid w:val="00075DCA"/>
    <w:rsid w:val="000B028E"/>
    <w:rsid w:val="001116A9"/>
    <w:rsid w:val="00173B6F"/>
    <w:rsid w:val="00185EEF"/>
    <w:rsid w:val="001A273C"/>
    <w:rsid w:val="001D4C57"/>
    <w:rsid w:val="001D7E6B"/>
    <w:rsid w:val="001E1D93"/>
    <w:rsid w:val="001E556F"/>
    <w:rsid w:val="00247047"/>
    <w:rsid w:val="00282A20"/>
    <w:rsid w:val="00283D84"/>
    <w:rsid w:val="002C1762"/>
    <w:rsid w:val="00321054"/>
    <w:rsid w:val="00366687"/>
    <w:rsid w:val="00381504"/>
    <w:rsid w:val="003B7B14"/>
    <w:rsid w:val="003F4A1D"/>
    <w:rsid w:val="00444DBA"/>
    <w:rsid w:val="004843A3"/>
    <w:rsid w:val="00513B39"/>
    <w:rsid w:val="005564B7"/>
    <w:rsid w:val="00563415"/>
    <w:rsid w:val="005B676C"/>
    <w:rsid w:val="00667D4E"/>
    <w:rsid w:val="006D71E8"/>
    <w:rsid w:val="007078D1"/>
    <w:rsid w:val="00713DDB"/>
    <w:rsid w:val="007B059C"/>
    <w:rsid w:val="007E4165"/>
    <w:rsid w:val="007E7622"/>
    <w:rsid w:val="00865CE0"/>
    <w:rsid w:val="008E3E30"/>
    <w:rsid w:val="00934CFB"/>
    <w:rsid w:val="00935547"/>
    <w:rsid w:val="00951CE1"/>
    <w:rsid w:val="009A3136"/>
    <w:rsid w:val="009C6D2B"/>
    <w:rsid w:val="009E0402"/>
    <w:rsid w:val="009F1FAA"/>
    <w:rsid w:val="00A530C1"/>
    <w:rsid w:val="00A62FDD"/>
    <w:rsid w:val="00A928A7"/>
    <w:rsid w:val="00AE4204"/>
    <w:rsid w:val="00AF6EBE"/>
    <w:rsid w:val="00B210F5"/>
    <w:rsid w:val="00B2437C"/>
    <w:rsid w:val="00B268AD"/>
    <w:rsid w:val="00BA703F"/>
    <w:rsid w:val="00BB6414"/>
    <w:rsid w:val="00C07A59"/>
    <w:rsid w:val="00C1694D"/>
    <w:rsid w:val="00C234B4"/>
    <w:rsid w:val="00C26272"/>
    <w:rsid w:val="00C30B29"/>
    <w:rsid w:val="00C30F0E"/>
    <w:rsid w:val="00C506F7"/>
    <w:rsid w:val="00C618C7"/>
    <w:rsid w:val="00CB2A1A"/>
    <w:rsid w:val="00DB4735"/>
    <w:rsid w:val="00E61008"/>
    <w:rsid w:val="00E64A20"/>
    <w:rsid w:val="00E8537F"/>
    <w:rsid w:val="00EB1105"/>
    <w:rsid w:val="00F05261"/>
    <w:rsid w:val="00F20EDE"/>
    <w:rsid w:val="00F72DEA"/>
    <w:rsid w:val="00F75F38"/>
    <w:rsid w:val="00F93975"/>
    <w:rsid w:val="00F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72C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1D7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1D7E6B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mailto:infojobs@everco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nsa@infojobs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07628-5D11-410B-8676-F14ED2C4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953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Rius</dc:creator>
  <cp:lastModifiedBy>Judith Monmany Escrigas</cp:lastModifiedBy>
  <cp:revision>9</cp:revision>
  <dcterms:created xsi:type="dcterms:W3CDTF">2019-05-07T09:44:00Z</dcterms:created>
  <dcterms:modified xsi:type="dcterms:W3CDTF">2019-05-07T12:54:00Z</dcterms:modified>
</cp:coreProperties>
</file>