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D535" w14:textId="77777777" w:rsidR="00F34565" w:rsidRDefault="00F34565"/>
    <w:p w14:paraId="432A0415" w14:textId="77777777" w:rsidR="00F34565" w:rsidRPr="00D04417" w:rsidRDefault="00F425A8" w:rsidP="00F34565">
      <w:pPr>
        <w:tabs>
          <w:tab w:val="left" w:pos="2400"/>
        </w:tabs>
        <w:jc w:val="center"/>
        <w:rPr>
          <w:rFonts w:asciiTheme="majorHAnsi" w:hAnsiTheme="majorHAnsi" w:cs="Arial"/>
          <w:b/>
          <w:color w:val="7F7F7F"/>
          <w:szCs w:val="24"/>
          <w:u w:val="single"/>
        </w:rPr>
      </w:pP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Resultados del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>“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Informe de las Alegrías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2017” 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de </w:t>
      </w:r>
      <w:proofErr w:type="spellStart"/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>InfoJobs</w:t>
      </w:r>
      <w:proofErr w:type="spellEnd"/>
    </w:p>
    <w:p w14:paraId="3DEB6B73" w14:textId="77777777" w:rsidR="00F34565" w:rsidRPr="00A6198A" w:rsidRDefault="00F34565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Cs w:val="28"/>
        </w:rPr>
      </w:pPr>
    </w:p>
    <w:p w14:paraId="0B86021B" w14:textId="1873778D" w:rsidR="00D04417" w:rsidRPr="00005E29" w:rsidRDefault="00F34565" w:rsidP="00005E29">
      <w:pPr>
        <w:jc w:val="center"/>
        <w:rPr>
          <w:rFonts w:eastAsiaTheme="minorHAnsi" w:cstheme="minorBidi"/>
          <w:b/>
          <w:sz w:val="36"/>
          <w:szCs w:val="36"/>
          <w:lang w:eastAsia="en-US"/>
        </w:rPr>
      </w:pPr>
      <w:proofErr w:type="spellStart"/>
      <w:r w:rsidRPr="00005E29">
        <w:rPr>
          <w:rFonts w:eastAsiaTheme="minorHAnsi" w:cstheme="minorBidi"/>
          <w:b/>
          <w:sz w:val="36"/>
          <w:szCs w:val="36"/>
          <w:lang w:eastAsia="en-US"/>
        </w:rPr>
        <w:t>InfoJobs</w:t>
      </w:r>
      <w:proofErr w:type="spellEnd"/>
      <w:r w:rsidR="00D04417" w:rsidRPr="00005E29">
        <w:rPr>
          <w:rFonts w:eastAsiaTheme="minorHAnsi" w:cstheme="minorBidi"/>
          <w:b/>
          <w:sz w:val="36"/>
          <w:szCs w:val="36"/>
          <w:lang w:eastAsia="en-US"/>
        </w:rPr>
        <w:t xml:space="preserve"> 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alcanza un nuevo récord </w:t>
      </w:r>
      <w:r w:rsidR="00D04417" w:rsidRPr="00005E29">
        <w:rPr>
          <w:rFonts w:eastAsiaTheme="minorHAnsi" w:cstheme="minorBidi"/>
          <w:b/>
          <w:sz w:val="36"/>
          <w:szCs w:val="36"/>
          <w:lang w:eastAsia="en-US"/>
        </w:rPr>
        <w:t xml:space="preserve">con casi un millón y medio de contratos 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de trabajo </w:t>
      </w:r>
      <w:r w:rsidR="00005E29">
        <w:rPr>
          <w:rFonts w:eastAsiaTheme="minorHAnsi" w:cstheme="minorBidi"/>
          <w:b/>
          <w:sz w:val="36"/>
          <w:szCs w:val="36"/>
          <w:lang w:eastAsia="en-US"/>
        </w:rPr>
        <w:t>firmados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 en 201</w:t>
      </w:r>
      <w:r w:rsidR="00A95CB2">
        <w:rPr>
          <w:rFonts w:eastAsiaTheme="minorHAnsi" w:cstheme="minorBidi"/>
          <w:b/>
          <w:sz w:val="36"/>
          <w:szCs w:val="36"/>
          <w:lang w:eastAsia="en-US"/>
        </w:rPr>
        <w:t>7</w:t>
      </w:r>
    </w:p>
    <w:p w14:paraId="2F0B8BCB" w14:textId="77777777" w:rsidR="00D04417" w:rsidRPr="00A6198A" w:rsidRDefault="00D04417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 w:val="24"/>
          <w:szCs w:val="30"/>
        </w:rPr>
      </w:pPr>
    </w:p>
    <w:p w14:paraId="68FEB73F" w14:textId="77777777" w:rsidR="00390DE3" w:rsidRDefault="00390DE3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 xml:space="preserve">En 2017, se cerraron un total de </w:t>
      </w:r>
      <w:r w:rsidRPr="00390DE3">
        <w:rPr>
          <w:rFonts w:asciiTheme="majorHAnsi" w:hAnsiTheme="majorHAnsi" w:cs="Arial"/>
          <w:b/>
          <w:color w:val="2088C2"/>
          <w:szCs w:val="30"/>
        </w:rPr>
        <w:t>1.493.472</w:t>
      </w:r>
      <w:r>
        <w:rPr>
          <w:rFonts w:asciiTheme="majorHAnsi" w:hAnsiTheme="majorHAnsi" w:cs="Arial"/>
          <w:b/>
          <w:color w:val="2088C2"/>
          <w:szCs w:val="30"/>
        </w:rPr>
        <w:t xml:space="preserve"> contratos a través de </w:t>
      </w:r>
      <w:proofErr w:type="spellStart"/>
      <w:r>
        <w:rPr>
          <w:rFonts w:asciiTheme="majorHAnsi" w:hAnsiTheme="majorHAnsi" w:cs="Arial"/>
          <w:b/>
          <w:color w:val="2088C2"/>
          <w:szCs w:val="30"/>
        </w:rPr>
        <w:t>InfoJobs</w:t>
      </w:r>
      <w:proofErr w:type="spellEnd"/>
      <w:r w:rsidR="00FD2C64">
        <w:rPr>
          <w:rFonts w:asciiTheme="majorHAnsi" w:hAnsiTheme="majorHAnsi" w:cs="Arial"/>
          <w:b/>
          <w:color w:val="2088C2"/>
          <w:szCs w:val="30"/>
        </w:rPr>
        <w:t xml:space="preserve"> (un 24% más que en 2016), </w:t>
      </w:r>
      <w:r w:rsidR="00B7723C">
        <w:rPr>
          <w:rFonts w:asciiTheme="majorHAnsi" w:hAnsiTheme="majorHAnsi" w:cs="Arial"/>
          <w:b/>
          <w:color w:val="2088C2"/>
          <w:szCs w:val="30"/>
        </w:rPr>
        <w:t xml:space="preserve">siendo el 22% de ellos de carácter indefinido </w:t>
      </w:r>
    </w:p>
    <w:p w14:paraId="0EC8D730" w14:textId="77777777" w:rsidR="00D04417" w:rsidRDefault="00D04417" w:rsidP="007E6FFB">
      <w:pPr>
        <w:pStyle w:val="Prrafodelista"/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</w:p>
    <w:p w14:paraId="49F4041C" w14:textId="77777777" w:rsidR="008F18C1" w:rsidRDefault="008F18C1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 xml:space="preserve">El número de contratos indefinidos cerrados a través de </w:t>
      </w:r>
      <w:proofErr w:type="spellStart"/>
      <w:r>
        <w:rPr>
          <w:rFonts w:asciiTheme="majorHAnsi" w:hAnsiTheme="majorHAnsi" w:cs="Arial"/>
          <w:b/>
          <w:color w:val="2088C2"/>
          <w:szCs w:val="30"/>
        </w:rPr>
        <w:t>InfoJobs</w:t>
      </w:r>
      <w:proofErr w:type="spellEnd"/>
      <w:r>
        <w:rPr>
          <w:rFonts w:asciiTheme="majorHAnsi" w:hAnsiTheme="majorHAnsi" w:cs="Arial"/>
          <w:b/>
          <w:color w:val="2088C2"/>
          <w:szCs w:val="30"/>
        </w:rPr>
        <w:t xml:space="preserve"> crece un 14% respecto al año anterior </w:t>
      </w:r>
    </w:p>
    <w:p w14:paraId="314E7E70" w14:textId="77777777" w:rsidR="008F18C1" w:rsidRPr="008F18C1" w:rsidRDefault="008F18C1" w:rsidP="008F18C1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2B55677B" w14:textId="25101C0B" w:rsidR="00B55532" w:rsidRDefault="00B55532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>El 34% de los profesionales que se inscribió a una oferta consiguió un contrato y en</w:t>
      </w:r>
      <w:r w:rsidR="008F18C1">
        <w:rPr>
          <w:rFonts w:asciiTheme="majorHAnsi" w:hAnsiTheme="majorHAnsi" w:cs="Arial"/>
          <w:b/>
          <w:color w:val="2088C2"/>
          <w:szCs w:val="30"/>
        </w:rPr>
        <w:t>tre</w:t>
      </w:r>
      <w:r>
        <w:rPr>
          <w:rFonts w:asciiTheme="majorHAnsi" w:hAnsiTheme="majorHAnsi" w:cs="Arial"/>
          <w:b/>
          <w:color w:val="2088C2"/>
          <w:szCs w:val="30"/>
        </w:rPr>
        <w:t xml:space="preserve"> los perfiles </w:t>
      </w:r>
      <w:r w:rsidR="008F18C1">
        <w:rPr>
          <w:rFonts w:asciiTheme="majorHAnsi" w:hAnsiTheme="majorHAnsi" w:cs="Arial"/>
          <w:b/>
          <w:color w:val="2088C2"/>
          <w:szCs w:val="30"/>
        </w:rPr>
        <w:t>vinculados a la Informática y las Telecomunicaciones</w:t>
      </w:r>
      <w:r>
        <w:rPr>
          <w:rFonts w:asciiTheme="majorHAnsi" w:hAnsiTheme="majorHAnsi" w:cs="Arial"/>
          <w:b/>
          <w:color w:val="2088C2"/>
          <w:szCs w:val="30"/>
        </w:rPr>
        <w:t xml:space="preserve"> la tasa de éxito fue del 51% </w:t>
      </w:r>
    </w:p>
    <w:p w14:paraId="70CD281C" w14:textId="77777777" w:rsidR="000E0DDC" w:rsidRPr="000E0DDC" w:rsidRDefault="000E0DDC" w:rsidP="000E0DDC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761089F7" w14:textId="4705D618" w:rsidR="000E0DDC" w:rsidRDefault="000E0DDC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>En 2017, e</w:t>
      </w:r>
      <w:r w:rsidRPr="000E0DDC">
        <w:rPr>
          <w:rFonts w:asciiTheme="majorHAnsi" w:hAnsiTheme="majorHAnsi" w:cs="Arial"/>
          <w:b/>
          <w:color w:val="2088C2"/>
          <w:szCs w:val="30"/>
        </w:rPr>
        <w:t xml:space="preserve">l 76% de los profesionales que buscó una nueva oportunidad </w:t>
      </w:r>
      <w:r w:rsidR="00FC7632">
        <w:rPr>
          <w:rFonts w:asciiTheme="majorHAnsi" w:hAnsiTheme="majorHAnsi" w:cs="Arial"/>
          <w:b/>
          <w:color w:val="2088C2"/>
          <w:szCs w:val="30"/>
        </w:rPr>
        <w:t xml:space="preserve">laboral </w:t>
      </w:r>
      <w:r w:rsidRPr="000E0DDC">
        <w:rPr>
          <w:rFonts w:asciiTheme="majorHAnsi" w:hAnsiTheme="majorHAnsi" w:cs="Arial"/>
          <w:b/>
          <w:color w:val="2088C2"/>
          <w:szCs w:val="30"/>
        </w:rPr>
        <w:t>en</w:t>
      </w:r>
      <w:r>
        <w:rPr>
          <w:rFonts w:asciiTheme="majorHAnsi" w:hAnsiTheme="majorHAnsi" w:cs="Arial"/>
          <w:b/>
          <w:color w:val="2088C2"/>
          <w:szCs w:val="30"/>
        </w:rPr>
        <w:t xml:space="preserve"> España</w:t>
      </w:r>
      <w:r w:rsidRPr="000E0DDC">
        <w:rPr>
          <w:rFonts w:asciiTheme="majorHAnsi" w:hAnsiTheme="majorHAnsi" w:cs="Arial"/>
          <w:b/>
          <w:color w:val="2088C2"/>
          <w:szCs w:val="30"/>
        </w:rPr>
        <w:t xml:space="preserve"> utilizó </w:t>
      </w:r>
      <w:proofErr w:type="spellStart"/>
      <w:r w:rsidRPr="000E0DDC">
        <w:rPr>
          <w:rFonts w:asciiTheme="majorHAnsi" w:hAnsiTheme="majorHAnsi" w:cs="Arial"/>
          <w:b/>
          <w:color w:val="2088C2"/>
          <w:szCs w:val="30"/>
        </w:rPr>
        <w:t>InfoJobs</w:t>
      </w:r>
      <w:proofErr w:type="spellEnd"/>
      <w:r w:rsidRPr="000E0DDC">
        <w:rPr>
          <w:rFonts w:asciiTheme="majorHAnsi" w:hAnsiTheme="majorHAnsi" w:cs="Arial"/>
          <w:b/>
          <w:color w:val="2088C2"/>
          <w:szCs w:val="30"/>
        </w:rPr>
        <w:t>.</w:t>
      </w:r>
    </w:p>
    <w:p w14:paraId="066F9687" w14:textId="77777777" w:rsidR="00B55532" w:rsidRPr="00B55532" w:rsidRDefault="00B55532" w:rsidP="00B55532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01EE7F68" w14:textId="40A2A467" w:rsidR="00D04417" w:rsidRDefault="00F425A8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D34C3">
        <w:rPr>
          <w:rFonts w:asciiTheme="majorHAnsi" w:hAnsiTheme="majorHAnsi" w:cs="Arial"/>
          <w:b/>
          <w:sz w:val="24"/>
          <w:szCs w:val="24"/>
        </w:rPr>
        <w:t>Madrid, a 10 de abril de 2018</w:t>
      </w:r>
      <w:r w:rsidRPr="00F425A8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-</w:t>
      </w:r>
      <w:r w:rsidR="00F42931">
        <w:rPr>
          <w:rFonts w:asciiTheme="majorHAnsi" w:hAnsiTheme="majorHAnsi"/>
        </w:rPr>
        <w:t xml:space="preserve"> </w:t>
      </w:r>
      <w:hyperlink r:id="rId7" w:history="1">
        <w:proofErr w:type="spellStart"/>
        <w:r w:rsidR="00F34565" w:rsidRPr="00F34565">
          <w:rPr>
            <w:rStyle w:val="Hipervnculo"/>
            <w:rFonts w:asciiTheme="majorHAnsi" w:hAnsiTheme="majorHAnsi" w:cs="Arial"/>
            <w:sz w:val="24"/>
            <w:szCs w:val="24"/>
          </w:rPr>
          <w:t>InfoJobs</w:t>
        </w:r>
        <w:proofErr w:type="spellEnd"/>
      </w:hyperlink>
      <w:r w:rsidR="00F34565" w:rsidRPr="00F34565">
        <w:rPr>
          <w:rFonts w:asciiTheme="majorHAnsi" w:hAnsiTheme="majorHAnsi" w:cs="Arial"/>
          <w:sz w:val="24"/>
          <w:szCs w:val="24"/>
        </w:rPr>
        <w:t xml:space="preserve">, </w:t>
      </w:r>
      <w:r w:rsidR="00D04417">
        <w:rPr>
          <w:rFonts w:asciiTheme="majorHAnsi" w:hAnsiTheme="majorHAnsi" w:cs="Arial"/>
          <w:sz w:val="24"/>
          <w:szCs w:val="24"/>
        </w:rPr>
        <w:t xml:space="preserve">la </w:t>
      </w:r>
      <w:r w:rsidR="00651DF9">
        <w:rPr>
          <w:rFonts w:asciiTheme="majorHAnsi" w:hAnsiTheme="majorHAnsi" w:cs="Arial"/>
          <w:sz w:val="24"/>
          <w:szCs w:val="24"/>
        </w:rPr>
        <w:t>plataforma líder para encontrar oportunidades laborales y talento en España</w:t>
      </w:r>
      <w:r w:rsidR="00F34565" w:rsidRPr="00F34565">
        <w:rPr>
          <w:rFonts w:asciiTheme="majorHAnsi" w:hAnsiTheme="majorHAnsi" w:cs="Arial"/>
          <w:sz w:val="24"/>
          <w:szCs w:val="24"/>
        </w:rPr>
        <w:t>,</w:t>
      </w:r>
      <w:r w:rsidR="00651DF9">
        <w:rPr>
          <w:rFonts w:asciiTheme="majorHAnsi" w:hAnsiTheme="majorHAnsi" w:cs="Arial"/>
          <w:sz w:val="24"/>
          <w:szCs w:val="24"/>
        </w:rPr>
        <w:t xml:space="preserve"> </w:t>
      </w:r>
      <w:r w:rsidR="00B24793">
        <w:rPr>
          <w:rFonts w:asciiTheme="majorHAnsi" w:hAnsiTheme="majorHAnsi" w:cs="Arial"/>
          <w:sz w:val="24"/>
          <w:szCs w:val="24"/>
        </w:rPr>
        <w:t>bate en 2017</w:t>
      </w:r>
      <w:r w:rsidR="00D04417">
        <w:rPr>
          <w:rFonts w:asciiTheme="majorHAnsi" w:hAnsiTheme="majorHAnsi" w:cs="Arial"/>
          <w:sz w:val="24"/>
          <w:szCs w:val="24"/>
        </w:rPr>
        <w:t xml:space="preserve"> un </w:t>
      </w:r>
      <w:r w:rsidR="00D04417" w:rsidRPr="00B95878">
        <w:rPr>
          <w:rFonts w:asciiTheme="majorHAnsi" w:hAnsiTheme="majorHAnsi" w:cs="Arial"/>
          <w:b/>
          <w:sz w:val="24"/>
          <w:szCs w:val="24"/>
        </w:rPr>
        <w:t xml:space="preserve">nuevo récord, con un total de </w:t>
      </w:r>
      <w:r w:rsidR="00390DE3" w:rsidRPr="00B95878">
        <w:rPr>
          <w:rFonts w:asciiTheme="majorHAnsi" w:hAnsiTheme="majorHAnsi" w:cs="Arial"/>
          <w:b/>
          <w:sz w:val="24"/>
          <w:szCs w:val="24"/>
        </w:rPr>
        <w:t>1.493.472</w:t>
      </w:r>
      <w:r w:rsidR="00D04417" w:rsidRPr="00B95878">
        <w:rPr>
          <w:rFonts w:asciiTheme="majorHAnsi" w:hAnsiTheme="majorHAnsi" w:cs="Arial"/>
          <w:b/>
          <w:sz w:val="24"/>
          <w:szCs w:val="24"/>
        </w:rPr>
        <w:t xml:space="preserve"> contratos</w:t>
      </w:r>
      <w:r w:rsidR="00390DE3">
        <w:rPr>
          <w:rFonts w:asciiTheme="majorHAnsi" w:hAnsiTheme="majorHAnsi" w:cs="Arial"/>
          <w:sz w:val="24"/>
          <w:szCs w:val="24"/>
        </w:rPr>
        <w:t xml:space="preserve"> de trabajo</w:t>
      </w:r>
      <w:r w:rsidR="000D34C3">
        <w:rPr>
          <w:rFonts w:asciiTheme="majorHAnsi" w:hAnsiTheme="majorHAnsi" w:cs="Arial"/>
          <w:sz w:val="24"/>
          <w:szCs w:val="24"/>
        </w:rPr>
        <w:t xml:space="preserve"> </w:t>
      </w:r>
      <w:r w:rsidR="00D04417">
        <w:rPr>
          <w:rFonts w:asciiTheme="majorHAnsi" w:hAnsiTheme="majorHAnsi" w:cs="Arial"/>
          <w:sz w:val="24"/>
          <w:szCs w:val="24"/>
        </w:rPr>
        <w:t xml:space="preserve">cerrados. Esta cifra supone un crecimiento del </w:t>
      </w:r>
      <w:r w:rsidR="00390DE3">
        <w:rPr>
          <w:rFonts w:asciiTheme="majorHAnsi" w:hAnsiTheme="majorHAnsi" w:cs="Arial"/>
          <w:sz w:val="24"/>
          <w:szCs w:val="24"/>
        </w:rPr>
        <w:t xml:space="preserve">24% respecto a 2016, cuando se </w:t>
      </w:r>
      <w:r w:rsidR="00B7723C">
        <w:rPr>
          <w:rFonts w:asciiTheme="majorHAnsi" w:hAnsiTheme="majorHAnsi" w:cs="Arial"/>
          <w:sz w:val="24"/>
          <w:szCs w:val="24"/>
        </w:rPr>
        <w:t>firmaron</w:t>
      </w:r>
      <w:r w:rsidR="00390DE3">
        <w:rPr>
          <w:rFonts w:asciiTheme="majorHAnsi" w:hAnsiTheme="majorHAnsi" w:cs="Arial"/>
          <w:sz w:val="24"/>
          <w:szCs w:val="24"/>
        </w:rPr>
        <w:t xml:space="preserve"> 1.205.731 contratos </w:t>
      </w:r>
      <w:r w:rsidR="00B7723C">
        <w:rPr>
          <w:rFonts w:asciiTheme="majorHAnsi" w:hAnsiTheme="majorHAnsi" w:cs="Arial"/>
          <w:sz w:val="24"/>
          <w:szCs w:val="24"/>
        </w:rPr>
        <w:t>a través de</w:t>
      </w:r>
      <w:r w:rsidR="00390DE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0DE3">
        <w:rPr>
          <w:rFonts w:asciiTheme="majorHAnsi" w:hAnsiTheme="majorHAnsi" w:cs="Arial"/>
          <w:sz w:val="24"/>
          <w:szCs w:val="24"/>
        </w:rPr>
        <w:t>InfoJobs</w:t>
      </w:r>
      <w:proofErr w:type="spellEnd"/>
      <w:r w:rsidR="00390DE3">
        <w:rPr>
          <w:rFonts w:asciiTheme="majorHAnsi" w:hAnsiTheme="majorHAnsi" w:cs="Arial"/>
          <w:sz w:val="24"/>
          <w:szCs w:val="24"/>
        </w:rPr>
        <w:t xml:space="preserve">, y duplica el número de contratos en </w:t>
      </w:r>
      <w:r w:rsidR="0014015A">
        <w:rPr>
          <w:rFonts w:asciiTheme="majorHAnsi" w:hAnsiTheme="majorHAnsi" w:cs="Arial"/>
          <w:sz w:val="24"/>
          <w:szCs w:val="24"/>
        </w:rPr>
        <w:t>2014.</w:t>
      </w:r>
      <w:r w:rsidR="00390DE3">
        <w:rPr>
          <w:rFonts w:asciiTheme="majorHAnsi" w:hAnsiTheme="majorHAnsi" w:cs="Arial"/>
          <w:sz w:val="24"/>
          <w:szCs w:val="24"/>
        </w:rPr>
        <w:t xml:space="preserve"> </w:t>
      </w:r>
      <w:r w:rsidR="00B7723C">
        <w:rPr>
          <w:rFonts w:asciiTheme="majorHAnsi" w:hAnsiTheme="majorHAnsi" w:cs="Arial"/>
          <w:sz w:val="24"/>
          <w:szCs w:val="24"/>
        </w:rPr>
        <w:t xml:space="preserve">Estos datos confirman </w:t>
      </w:r>
      <w:r w:rsidR="00D04417">
        <w:rPr>
          <w:rFonts w:asciiTheme="majorHAnsi" w:hAnsiTheme="majorHAnsi" w:cs="Arial"/>
          <w:sz w:val="24"/>
          <w:szCs w:val="24"/>
        </w:rPr>
        <w:t>la recuperación del mercado la</w:t>
      </w:r>
      <w:r w:rsidR="00390DE3">
        <w:rPr>
          <w:rFonts w:asciiTheme="majorHAnsi" w:hAnsiTheme="majorHAnsi" w:cs="Arial"/>
          <w:sz w:val="24"/>
          <w:szCs w:val="24"/>
        </w:rPr>
        <w:t xml:space="preserve">boral en nuestro país, que ya se </w:t>
      </w:r>
      <w:r w:rsidR="002F113B">
        <w:rPr>
          <w:rFonts w:asciiTheme="majorHAnsi" w:hAnsiTheme="majorHAnsi" w:cs="Arial"/>
          <w:sz w:val="24"/>
          <w:szCs w:val="24"/>
        </w:rPr>
        <w:t xml:space="preserve">empezó a apreciar </w:t>
      </w:r>
      <w:r w:rsidR="00B7723C">
        <w:rPr>
          <w:rFonts w:asciiTheme="majorHAnsi" w:hAnsiTheme="majorHAnsi" w:cs="Arial"/>
          <w:sz w:val="24"/>
          <w:szCs w:val="24"/>
        </w:rPr>
        <w:t>el año anterior.</w:t>
      </w:r>
      <w:r w:rsidR="00390DE3">
        <w:rPr>
          <w:rFonts w:asciiTheme="majorHAnsi" w:hAnsiTheme="majorHAnsi" w:cs="Arial"/>
          <w:sz w:val="24"/>
          <w:szCs w:val="24"/>
        </w:rPr>
        <w:t xml:space="preserve"> </w:t>
      </w:r>
    </w:p>
    <w:p w14:paraId="359A5B66" w14:textId="77777777" w:rsidR="00D04417" w:rsidRDefault="00D04417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DB12EBF" w14:textId="416D2596" w:rsidR="002F113B" w:rsidRDefault="00C41445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Los</w:t>
      </w:r>
      <w:r w:rsidR="007E6FFB">
        <w:rPr>
          <w:rFonts w:asciiTheme="majorHAnsi" w:hAnsiTheme="majorHAnsi" w:cs="Arial"/>
          <w:sz w:val="24"/>
          <w:szCs w:val="24"/>
        </w:rPr>
        <w:t xml:space="preserve"> datos recogidos en el </w:t>
      </w:r>
      <w:r w:rsidR="00AA7A23">
        <w:rPr>
          <w:rFonts w:asciiTheme="majorHAnsi" w:hAnsiTheme="majorHAnsi" w:cs="Arial"/>
          <w:sz w:val="24"/>
          <w:szCs w:val="24"/>
        </w:rPr>
        <w:t>“</w:t>
      </w:r>
      <w:r w:rsidR="007E6FFB">
        <w:rPr>
          <w:rFonts w:asciiTheme="majorHAnsi" w:hAnsiTheme="majorHAnsi" w:cs="Arial"/>
          <w:sz w:val="24"/>
          <w:szCs w:val="24"/>
        </w:rPr>
        <w:t>Informe de las Alegrías</w:t>
      </w:r>
      <w:r w:rsidR="00AA7A23">
        <w:rPr>
          <w:rFonts w:asciiTheme="majorHAnsi" w:hAnsiTheme="majorHAnsi" w:cs="Arial"/>
          <w:sz w:val="24"/>
          <w:szCs w:val="24"/>
        </w:rPr>
        <w:t>”</w:t>
      </w:r>
      <w:r w:rsidR="007E6FFB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="007E6FFB">
        <w:rPr>
          <w:rFonts w:asciiTheme="majorHAnsi" w:hAnsiTheme="majorHAnsi" w:cs="Arial"/>
          <w:sz w:val="24"/>
          <w:szCs w:val="24"/>
        </w:rPr>
        <w:t>InfoJobs</w:t>
      </w:r>
      <w:proofErr w:type="spellEnd"/>
      <w:r w:rsidR="007E6FFB">
        <w:rPr>
          <w:rFonts w:asciiTheme="majorHAnsi" w:hAnsiTheme="majorHAnsi" w:cs="Arial"/>
          <w:sz w:val="24"/>
          <w:szCs w:val="24"/>
        </w:rPr>
        <w:t>, elaborado por la consultora independiente TNS</w:t>
      </w:r>
      <w:r w:rsidR="007E6FFB">
        <w:rPr>
          <w:rStyle w:val="Refdenotaalpie"/>
          <w:rFonts w:asciiTheme="majorHAnsi" w:hAnsiTheme="majorHAnsi" w:cs="Arial"/>
          <w:sz w:val="24"/>
          <w:szCs w:val="24"/>
        </w:rPr>
        <w:footnoteReference w:id="1"/>
      </w:r>
      <w:r w:rsidR="00F31B52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F31B52">
        <w:rPr>
          <w:rFonts w:asciiTheme="majorHAnsi" w:hAnsiTheme="majorHAnsi" w:cs="Arial"/>
          <w:sz w:val="24"/>
          <w:szCs w:val="24"/>
        </w:rPr>
        <w:t>revelan</w:t>
      </w:r>
      <w:r w:rsidR="002F113B">
        <w:rPr>
          <w:rFonts w:asciiTheme="majorHAnsi" w:hAnsiTheme="majorHAnsi" w:cs="Arial"/>
          <w:sz w:val="24"/>
          <w:szCs w:val="24"/>
        </w:rPr>
        <w:t>,</w:t>
      </w:r>
      <w:r w:rsidR="00AA7A23">
        <w:rPr>
          <w:rFonts w:asciiTheme="majorHAnsi" w:hAnsiTheme="majorHAnsi" w:cs="Arial"/>
          <w:sz w:val="24"/>
          <w:szCs w:val="24"/>
        </w:rPr>
        <w:t xml:space="preserve"> también</w:t>
      </w:r>
      <w:r w:rsidR="002F113B">
        <w:rPr>
          <w:rFonts w:asciiTheme="majorHAnsi" w:hAnsiTheme="majorHAnsi" w:cs="Arial"/>
          <w:sz w:val="24"/>
          <w:szCs w:val="24"/>
        </w:rPr>
        <w:t>,</w:t>
      </w:r>
      <w:r w:rsidR="00AA7A23">
        <w:rPr>
          <w:rFonts w:asciiTheme="majorHAnsi" w:hAnsiTheme="majorHAnsi" w:cs="Arial"/>
          <w:sz w:val="24"/>
          <w:szCs w:val="24"/>
        </w:rPr>
        <w:t xml:space="preserve"> </w:t>
      </w:r>
      <w:r w:rsidR="00F31B52">
        <w:rPr>
          <w:rFonts w:asciiTheme="majorHAnsi" w:hAnsiTheme="majorHAnsi" w:cs="Arial"/>
          <w:sz w:val="24"/>
          <w:szCs w:val="24"/>
        </w:rPr>
        <w:t xml:space="preserve">un </w:t>
      </w:r>
      <w:r w:rsidR="000D34C3">
        <w:rPr>
          <w:rFonts w:asciiTheme="majorHAnsi" w:hAnsiTheme="majorHAnsi" w:cs="Arial"/>
          <w:b/>
          <w:sz w:val="24"/>
          <w:szCs w:val="24"/>
        </w:rPr>
        <w:t>aumento</w:t>
      </w:r>
      <w:r w:rsidRPr="00C41445">
        <w:rPr>
          <w:rFonts w:asciiTheme="majorHAnsi" w:hAnsiTheme="majorHAnsi" w:cs="Arial"/>
          <w:b/>
          <w:sz w:val="24"/>
          <w:szCs w:val="24"/>
        </w:rPr>
        <w:t xml:space="preserve"> en el nú</w:t>
      </w:r>
      <w:r>
        <w:rPr>
          <w:rFonts w:asciiTheme="majorHAnsi" w:hAnsiTheme="majorHAnsi" w:cs="Arial"/>
          <w:b/>
          <w:sz w:val="24"/>
          <w:szCs w:val="24"/>
        </w:rPr>
        <w:t>m</w:t>
      </w:r>
      <w:r w:rsidRPr="00C41445">
        <w:rPr>
          <w:rFonts w:asciiTheme="majorHAnsi" w:hAnsiTheme="majorHAnsi" w:cs="Arial"/>
          <w:b/>
          <w:sz w:val="24"/>
          <w:szCs w:val="24"/>
        </w:rPr>
        <w:t>ero de contratos indefinidos</w:t>
      </w:r>
      <w:r>
        <w:rPr>
          <w:rFonts w:asciiTheme="majorHAnsi" w:hAnsiTheme="majorHAnsi" w:cs="Arial"/>
          <w:sz w:val="24"/>
          <w:szCs w:val="24"/>
        </w:rPr>
        <w:t xml:space="preserve"> cerrados a través de </w:t>
      </w:r>
      <w:proofErr w:type="spellStart"/>
      <w:r>
        <w:rPr>
          <w:rFonts w:asciiTheme="majorHAnsi" w:hAnsiTheme="majorHAnsi" w:cs="Arial"/>
          <w:sz w:val="24"/>
          <w:szCs w:val="24"/>
        </w:rPr>
        <w:t>InfoJobs</w:t>
      </w:r>
      <w:proofErr w:type="spellEnd"/>
      <w:r w:rsidR="00F31B52">
        <w:rPr>
          <w:rFonts w:asciiTheme="majorHAnsi" w:hAnsiTheme="majorHAnsi" w:cs="Arial"/>
          <w:sz w:val="24"/>
          <w:szCs w:val="24"/>
        </w:rPr>
        <w:t xml:space="preserve">, </w:t>
      </w:r>
      <w:r w:rsidR="000D34C3">
        <w:rPr>
          <w:rFonts w:asciiTheme="majorHAnsi" w:hAnsiTheme="majorHAnsi" w:cs="Arial"/>
          <w:sz w:val="24"/>
          <w:szCs w:val="24"/>
        </w:rPr>
        <w:t>que crece un</w:t>
      </w:r>
      <w:r w:rsidR="00F31B52" w:rsidRPr="00A6198A">
        <w:rPr>
          <w:rFonts w:asciiTheme="majorHAnsi" w:hAnsiTheme="majorHAnsi" w:cs="Arial"/>
          <w:b/>
          <w:sz w:val="24"/>
          <w:szCs w:val="24"/>
        </w:rPr>
        <w:t xml:space="preserve"> 14%</w:t>
      </w:r>
      <w:r w:rsidR="00F31B52">
        <w:rPr>
          <w:rFonts w:asciiTheme="majorHAnsi" w:hAnsiTheme="majorHAnsi" w:cs="Arial"/>
          <w:sz w:val="24"/>
          <w:szCs w:val="24"/>
        </w:rPr>
        <w:t xml:space="preserve"> respecto al año anterior</w:t>
      </w:r>
      <w:r w:rsidR="002F113B" w:rsidRPr="002F113B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F113B" w:rsidRPr="002F113B">
        <w:rPr>
          <w:rFonts w:asciiTheme="majorHAnsi" w:hAnsiTheme="majorHAnsi" w:cs="Arial"/>
          <w:sz w:val="24"/>
          <w:szCs w:val="24"/>
        </w:rPr>
        <w:t>En concreto</w:t>
      </w:r>
      <w:r w:rsidR="002F113B">
        <w:rPr>
          <w:rFonts w:asciiTheme="majorHAnsi" w:hAnsiTheme="majorHAnsi" w:cs="Arial"/>
          <w:sz w:val="24"/>
          <w:szCs w:val="24"/>
        </w:rPr>
        <w:t>, en 2017</w:t>
      </w:r>
      <w:r>
        <w:rPr>
          <w:rFonts w:asciiTheme="majorHAnsi" w:hAnsiTheme="majorHAnsi" w:cs="Arial"/>
          <w:sz w:val="24"/>
          <w:szCs w:val="24"/>
        </w:rPr>
        <w:t>, el 22% de los contratos cerrados ofrecían contratación indefinida</w:t>
      </w:r>
      <w:r>
        <w:rPr>
          <w:rFonts w:asciiTheme="majorHAnsi" w:hAnsiTheme="majorHAnsi" w:cs="Arial"/>
          <w:b/>
          <w:sz w:val="24"/>
          <w:szCs w:val="24"/>
        </w:rPr>
        <w:t xml:space="preserve">, </w:t>
      </w:r>
      <w:r w:rsidRPr="00C41445">
        <w:rPr>
          <w:rFonts w:asciiTheme="majorHAnsi" w:hAnsiTheme="majorHAnsi" w:cs="Arial"/>
          <w:sz w:val="24"/>
          <w:szCs w:val="24"/>
        </w:rPr>
        <w:t>mientras que</w:t>
      </w:r>
      <w:r>
        <w:rPr>
          <w:rFonts w:asciiTheme="majorHAnsi" w:hAnsiTheme="majorHAnsi" w:cs="Arial"/>
          <w:sz w:val="24"/>
          <w:szCs w:val="24"/>
        </w:rPr>
        <w:t>,</w:t>
      </w:r>
      <w:r w:rsidRPr="00C41445">
        <w:rPr>
          <w:rFonts w:asciiTheme="majorHAnsi" w:hAnsiTheme="majorHAnsi" w:cs="Arial"/>
          <w:sz w:val="24"/>
          <w:szCs w:val="24"/>
        </w:rPr>
        <w:t xml:space="preserve"> de acuerdo a los datos del SEP</w:t>
      </w:r>
      <w:r>
        <w:rPr>
          <w:rFonts w:asciiTheme="majorHAnsi" w:hAnsiTheme="majorHAnsi" w:cs="Arial"/>
          <w:sz w:val="24"/>
          <w:szCs w:val="24"/>
        </w:rPr>
        <w:t xml:space="preserve">E, en España solo el 6% del total de contratos iniciales firmados </w:t>
      </w:r>
      <w:r w:rsidR="00A42064">
        <w:rPr>
          <w:rFonts w:asciiTheme="majorHAnsi" w:hAnsiTheme="majorHAnsi" w:cs="Arial"/>
          <w:sz w:val="24"/>
          <w:szCs w:val="24"/>
        </w:rPr>
        <w:lastRenderedPageBreak/>
        <w:t>eran</w:t>
      </w:r>
      <w:r>
        <w:rPr>
          <w:rFonts w:asciiTheme="majorHAnsi" w:hAnsiTheme="majorHAnsi" w:cs="Arial"/>
          <w:sz w:val="24"/>
          <w:szCs w:val="24"/>
        </w:rPr>
        <w:t xml:space="preserve"> indefinidos. Según estos datos</w:t>
      </w:r>
      <w:r w:rsidR="00A6198A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6198A">
        <w:rPr>
          <w:rFonts w:asciiTheme="majorHAnsi" w:hAnsiTheme="majorHAnsi" w:cs="Arial"/>
          <w:b/>
          <w:sz w:val="24"/>
          <w:szCs w:val="24"/>
        </w:rPr>
        <w:t xml:space="preserve">1 de cada 5 contratos indefinidos del mercado pasa por </w:t>
      </w:r>
      <w:proofErr w:type="spellStart"/>
      <w:r w:rsidRPr="00A6198A">
        <w:rPr>
          <w:rFonts w:asciiTheme="majorHAnsi" w:hAnsiTheme="majorHAnsi" w:cs="Arial"/>
          <w:b/>
          <w:sz w:val="24"/>
          <w:szCs w:val="24"/>
        </w:rPr>
        <w:t>InfoJobs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115B4C4D" w14:textId="77777777" w:rsidR="00A42064" w:rsidRDefault="00A42064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8AE3A3" w14:textId="77777777" w:rsidR="000E39B2" w:rsidRDefault="000E39B2" w:rsidP="000E39B2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A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nalizados los contratos indefinidos </w:t>
      </w:r>
      <w:r>
        <w:rPr>
          <w:rFonts w:asciiTheme="majorHAnsi" w:hAnsiTheme="majorHAnsi" w:cs="Arial"/>
          <w:sz w:val="24"/>
          <w:szCs w:val="24"/>
          <w:lang w:val="es-ES_tradnl"/>
        </w:rPr>
        <w:t>según los diferentes sectores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, los datos revelan que éstos se dan en mayor número en los sectores de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Informática y Telecomunicaciones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(el 18% de los contratos cerrados era indefinido), en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Comercial y Ventas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(13%) y en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Ingeniería, I+D, Calidad y Producción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(con un 10% de contratos indefinidos).</w:t>
      </w:r>
    </w:p>
    <w:p w14:paraId="494BD0DC" w14:textId="77777777" w:rsidR="000E39B2" w:rsidRPr="000E39B2" w:rsidRDefault="000E39B2" w:rsidP="000E39B2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C987072" w14:textId="77777777" w:rsidR="00FD2C64" w:rsidRPr="000E39B2" w:rsidRDefault="000E39B2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Además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>,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cabe destacar que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 xml:space="preserve"> el salario de </w:t>
      </w:r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los contratos indefinidos en </w:t>
      </w:r>
      <w:proofErr w:type="spellStart"/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>InfoJobs</w:t>
      </w:r>
      <w:proofErr w:type="spellEnd"/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 </w:t>
      </w:r>
      <w:r w:rsidRPr="000E39B2">
        <w:rPr>
          <w:rFonts w:asciiTheme="majorHAnsi" w:hAnsiTheme="majorHAnsi" w:cs="Arial"/>
          <w:b/>
          <w:sz w:val="24"/>
          <w:szCs w:val="24"/>
          <w:lang w:val="es-ES_tradnl"/>
        </w:rPr>
        <w:t>ha crecido en 2017</w:t>
      </w:r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 y se sitúa en los 20.616 euros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 xml:space="preserve"> anuales (20.449 euros en 2016). Esta cifra es un 27% superior al salario medio general de las Alegrías y está un 10% por encima del salario medio de los contratos indefinidos en el mercado (18.619€). </w:t>
      </w:r>
    </w:p>
    <w:p w14:paraId="7F1EAE29" w14:textId="77777777" w:rsidR="00FD2C64" w:rsidRPr="000E39B2" w:rsidRDefault="00FD2C64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570C58B3" w14:textId="77777777" w:rsidR="00FD2C64" w:rsidRPr="000E39B2" w:rsidRDefault="00FD2C64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Por su parte, el salario medio de las Alegrías en 2017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se mantiene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respecto a 2016 y se sitúa en </w:t>
      </w:r>
      <w:r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16.185 euros brutos anuales. 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>Es la misma tendencia que siguen los salarios del mercado español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0FB3A3F8" w14:textId="77777777" w:rsidR="00F31B52" w:rsidRPr="00D44AA4" w:rsidRDefault="00F31B52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9A62BDE" w14:textId="77777777" w:rsidR="00A6198A" w:rsidRPr="00D44AA4" w:rsidRDefault="00A42064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i/>
          <w:sz w:val="24"/>
          <w:szCs w:val="24"/>
        </w:rPr>
      </w:pPr>
      <w:r w:rsidRPr="00D44AA4">
        <w:rPr>
          <w:rFonts w:asciiTheme="majorHAnsi" w:hAnsiTheme="majorHAnsi" w:cs="Arial"/>
          <w:i/>
          <w:sz w:val="24"/>
          <w:szCs w:val="24"/>
        </w:rPr>
        <w:t>“</w:t>
      </w:r>
      <w:r w:rsidR="00D44AA4" w:rsidRPr="00D44AA4">
        <w:rPr>
          <w:rFonts w:asciiTheme="majorHAnsi" w:hAnsiTheme="majorHAnsi" w:cs="Arial"/>
          <w:i/>
          <w:sz w:val="24"/>
          <w:szCs w:val="24"/>
        </w:rPr>
        <w:t xml:space="preserve">Este año es muy importante para nosotros porque </w:t>
      </w:r>
      <w:proofErr w:type="spellStart"/>
      <w:r w:rsidR="00D44AA4" w:rsidRPr="00D44AA4">
        <w:rPr>
          <w:rFonts w:asciiTheme="majorHAnsi" w:hAnsiTheme="majorHAnsi" w:cs="Arial"/>
          <w:i/>
          <w:sz w:val="24"/>
          <w:szCs w:val="24"/>
        </w:rPr>
        <w:t>InfoJobs</w:t>
      </w:r>
      <w:proofErr w:type="spellEnd"/>
      <w:r w:rsidR="00D44AA4" w:rsidRPr="00D44AA4">
        <w:rPr>
          <w:rFonts w:asciiTheme="majorHAnsi" w:hAnsiTheme="majorHAnsi" w:cs="Arial"/>
          <w:i/>
          <w:sz w:val="24"/>
          <w:szCs w:val="24"/>
        </w:rPr>
        <w:t xml:space="preserve"> celebra su 20 aniversario. Y la mejor manera de celebrarlo es seguir dando Alegrías</w:t>
      </w:r>
      <w:r w:rsidR="00D44AA4" w:rsidRPr="00D44AA4">
        <w:rPr>
          <w:rFonts w:asciiTheme="majorHAnsi" w:hAnsiTheme="majorHAnsi" w:cs="Arial"/>
          <w:sz w:val="24"/>
          <w:szCs w:val="24"/>
        </w:rPr>
        <w:t xml:space="preserve"> </w:t>
      </w:r>
      <w:r w:rsidRPr="00D44AA4">
        <w:rPr>
          <w:rFonts w:asciiTheme="majorHAnsi" w:hAnsiTheme="majorHAnsi" w:cs="Arial"/>
          <w:i/>
          <w:sz w:val="24"/>
          <w:szCs w:val="24"/>
        </w:rPr>
        <w:t>a empresas</w:t>
      </w:r>
      <w:r w:rsidR="00D44AA4" w:rsidRPr="00D44AA4">
        <w:rPr>
          <w:rFonts w:asciiTheme="majorHAnsi" w:hAnsiTheme="majorHAnsi" w:cs="Arial"/>
          <w:i/>
          <w:sz w:val="24"/>
          <w:szCs w:val="24"/>
        </w:rPr>
        <w:t xml:space="preserve"> que buscan talento y a profesionales que desean encontrar una nueva oportunidad laboral</w:t>
      </w:r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”, </w:t>
      </w:r>
      <w:r w:rsidR="00A6198A" w:rsidRPr="00D44AA4">
        <w:rPr>
          <w:rFonts w:asciiTheme="majorHAnsi" w:hAnsiTheme="majorHAnsi" w:cs="Arial"/>
          <w:sz w:val="24"/>
          <w:szCs w:val="24"/>
        </w:rPr>
        <w:t xml:space="preserve">explica Dominique </w:t>
      </w:r>
      <w:proofErr w:type="spellStart"/>
      <w:r w:rsidR="00A6198A" w:rsidRPr="00D44AA4">
        <w:rPr>
          <w:rFonts w:asciiTheme="majorHAnsi" w:hAnsiTheme="majorHAnsi" w:cs="Arial"/>
          <w:sz w:val="24"/>
          <w:szCs w:val="24"/>
        </w:rPr>
        <w:t>Cerri</w:t>
      </w:r>
      <w:proofErr w:type="spellEnd"/>
      <w:r w:rsidR="00A6198A" w:rsidRPr="00D44AA4">
        <w:rPr>
          <w:rFonts w:asciiTheme="majorHAnsi" w:hAnsiTheme="majorHAnsi" w:cs="Arial"/>
          <w:sz w:val="24"/>
          <w:szCs w:val="24"/>
        </w:rPr>
        <w:t xml:space="preserve">, Directora General de </w:t>
      </w:r>
      <w:proofErr w:type="spellStart"/>
      <w:r w:rsidR="00A6198A" w:rsidRPr="00D44AA4">
        <w:rPr>
          <w:rFonts w:asciiTheme="majorHAnsi" w:hAnsiTheme="majorHAnsi" w:cs="Arial"/>
          <w:sz w:val="24"/>
          <w:szCs w:val="24"/>
        </w:rPr>
        <w:t>InfoJobs</w:t>
      </w:r>
      <w:proofErr w:type="spellEnd"/>
      <w:r w:rsidRPr="00D44AA4">
        <w:rPr>
          <w:rFonts w:asciiTheme="majorHAnsi" w:hAnsiTheme="majorHAnsi" w:cs="Arial"/>
          <w:i/>
          <w:sz w:val="24"/>
          <w:szCs w:val="24"/>
        </w:rPr>
        <w:t>.</w:t>
      </w:r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 “En 2017 hemos batido un nuevo récord y ya son más de 10 millones de contratos los que se han cerrado a través de </w:t>
      </w:r>
      <w:proofErr w:type="spellStart"/>
      <w:r w:rsidR="00A6198A" w:rsidRPr="00D44AA4">
        <w:rPr>
          <w:rFonts w:asciiTheme="majorHAnsi" w:hAnsiTheme="majorHAnsi" w:cs="Arial"/>
          <w:i/>
          <w:sz w:val="24"/>
          <w:szCs w:val="24"/>
        </w:rPr>
        <w:t>InfoJobs</w:t>
      </w:r>
      <w:proofErr w:type="spellEnd"/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 en estos 20 años de vida. Una cifra que nos da la certeza de que </w:t>
      </w:r>
      <w:proofErr w:type="spellStart"/>
      <w:r w:rsidR="00A6198A" w:rsidRPr="00D44AA4">
        <w:rPr>
          <w:rFonts w:asciiTheme="majorHAnsi" w:hAnsiTheme="majorHAnsi" w:cs="Arial"/>
          <w:i/>
          <w:sz w:val="24"/>
          <w:szCs w:val="24"/>
        </w:rPr>
        <w:t>InfoJobs</w:t>
      </w:r>
      <w:proofErr w:type="spellEnd"/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 funciona y de que lo que hacemos, lo estamos haciendo bien”</w:t>
      </w:r>
      <w:r w:rsidR="000E3063" w:rsidRPr="00D44AA4">
        <w:rPr>
          <w:rFonts w:asciiTheme="majorHAnsi" w:hAnsiTheme="majorHAnsi" w:cs="Arial"/>
          <w:i/>
          <w:sz w:val="24"/>
          <w:szCs w:val="24"/>
        </w:rPr>
        <w:t xml:space="preserve">, </w:t>
      </w:r>
      <w:r w:rsidR="000E3063" w:rsidRPr="00D44AA4">
        <w:rPr>
          <w:rFonts w:asciiTheme="majorHAnsi" w:hAnsiTheme="majorHAnsi" w:cs="Arial"/>
          <w:sz w:val="24"/>
          <w:szCs w:val="24"/>
        </w:rPr>
        <w:t xml:space="preserve">añade </w:t>
      </w:r>
      <w:proofErr w:type="spellStart"/>
      <w:r w:rsidR="000E3063" w:rsidRPr="00D44AA4">
        <w:rPr>
          <w:rFonts w:asciiTheme="majorHAnsi" w:hAnsiTheme="majorHAnsi" w:cs="Arial"/>
          <w:sz w:val="24"/>
          <w:szCs w:val="24"/>
        </w:rPr>
        <w:t>Cerri</w:t>
      </w:r>
      <w:proofErr w:type="spellEnd"/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. </w:t>
      </w:r>
    </w:p>
    <w:p w14:paraId="76EDEE7D" w14:textId="77777777" w:rsidR="00A6198A" w:rsidRDefault="00A6198A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0E32194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i/>
          <w:color w:val="2088C2"/>
          <w:szCs w:val="30"/>
        </w:rPr>
      </w:pPr>
      <w:r w:rsidRPr="00FD2C64">
        <w:rPr>
          <w:rFonts w:asciiTheme="majorHAnsi" w:hAnsiTheme="majorHAnsi" w:cs="Arial"/>
          <w:b/>
          <w:i/>
          <w:color w:val="2088C2"/>
          <w:szCs w:val="30"/>
        </w:rPr>
        <w:t xml:space="preserve">Perfil y sectores con más éxito en </w:t>
      </w:r>
      <w:proofErr w:type="spellStart"/>
      <w:r w:rsidRPr="00FD2C64">
        <w:rPr>
          <w:rFonts w:asciiTheme="majorHAnsi" w:hAnsiTheme="majorHAnsi" w:cs="Arial"/>
          <w:b/>
          <w:i/>
          <w:color w:val="2088C2"/>
          <w:szCs w:val="30"/>
        </w:rPr>
        <w:t>InfoJobs</w:t>
      </w:r>
      <w:proofErr w:type="spellEnd"/>
    </w:p>
    <w:p w14:paraId="448C0175" w14:textId="77777777" w:rsidR="000E39B2" w:rsidRPr="00FD2C64" w:rsidRDefault="000E39B2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i/>
          <w:color w:val="2088C2"/>
          <w:szCs w:val="30"/>
        </w:rPr>
      </w:pPr>
    </w:p>
    <w:p w14:paraId="4A20C569" w14:textId="2BBDF0B5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El perfil más contratado por las empresas en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InfoJobs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mantiene la tendencia de años anteriores. Los candidatos que más contratos firmaron fueron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profesional</w:t>
      </w:r>
      <w:r>
        <w:rPr>
          <w:rFonts w:asciiTheme="majorHAnsi" w:hAnsiTheme="majorHAnsi" w:cs="Arial"/>
          <w:b/>
          <w:sz w:val="24"/>
          <w:szCs w:val="24"/>
          <w:lang w:val="es-ES_tradnl"/>
        </w:rPr>
        <w:t>es de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 24 a 34 años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(el 41% de los contratos cerrados), </w:t>
      </w:r>
      <w:r w:rsidR="0014015A">
        <w:rPr>
          <w:rFonts w:asciiTheme="majorHAnsi" w:hAnsiTheme="majorHAnsi" w:cs="Arial"/>
          <w:sz w:val="24"/>
          <w:szCs w:val="24"/>
          <w:lang w:val="es-ES_tradnl"/>
        </w:rPr>
        <w:t xml:space="preserve">aquellos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con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estudios superiores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(39%) y </w:t>
      </w:r>
      <w:r w:rsidR="0014015A">
        <w:rPr>
          <w:rFonts w:asciiTheme="majorHAnsi" w:hAnsiTheme="majorHAnsi" w:cs="Arial"/>
          <w:sz w:val="24"/>
          <w:szCs w:val="24"/>
          <w:lang w:val="es-ES_tradnl"/>
        </w:rPr>
        <w:t xml:space="preserve">los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residentes, principalmente,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en Madrid </w:t>
      </w:r>
      <w:r w:rsidRPr="00F53B9E">
        <w:rPr>
          <w:rFonts w:asciiTheme="majorHAnsi" w:hAnsiTheme="majorHAnsi" w:cs="Arial"/>
          <w:sz w:val="24"/>
          <w:szCs w:val="24"/>
          <w:lang w:val="es-ES_tradnl"/>
        </w:rPr>
        <w:t>(26%)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 y en Barcelona </w:t>
      </w:r>
      <w:r w:rsidRPr="00F53B9E">
        <w:rPr>
          <w:rFonts w:asciiTheme="majorHAnsi" w:hAnsiTheme="majorHAnsi" w:cs="Arial"/>
          <w:sz w:val="24"/>
          <w:szCs w:val="24"/>
          <w:lang w:val="es-ES_tradnl"/>
        </w:rPr>
        <w:t>(20%)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.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Además, cabe destacar que las mujeres consiguen más contratos en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InfoJobs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que los hombres. En 2017,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el 60% de los contratos cerrados a través de la plataforma </w:t>
      </w:r>
      <w:r>
        <w:rPr>
          <w:rFonts w:asciiTheme="majorHAnsi" w:hAnsiTheme="majorHAnsi" w:cs="Arial"/>
          <w:b/>
          <w:sz w:val="24"/>
          <w:szCs w:val="24"/>
          <w:lang w:val="es-ES_tradnl"/>
        </w:rPr>
        <w:t>fueron firmados por una mujer</w:t>
      </w:r>
      <w:r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66423A2A" w14:textId="77777777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5BE421D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En cuanto a los sectores, el de </w:t>
      </w:r>
      <w:r>
        <w:rPr>
          <w:rFonts w:asciiTheme="majorHAnsi" w:hAnsiTheme="majorHAnsi" w:cs="Arial"/>
          <w:b/>
          <w:bCs/>
          <w:i/>
          <w:sz w:val="24"/>
          <w:szCs w:val="24"/>
          <w:lang w:val="es-ES_tradnl"/>
        </w:rPr>
        <w:t xml:space="preserve">Informática y </w:t>
      </w:r>
      <w:r w:rsidRPr="00A04C71">
        <w:rPr>
          <w:rFonts w:asciiTheme="majorHAnsi" w:hAnsiTheme="majorHAnsi" w:cs="Arial"/>
          <w:b/>
          <w:bCs/>
          <w:i/>
          <w:sz w:val="24"/>
          <w:szCs w:val="24"/>
          <w:lang w:val="es-ES_tradnl"/>
        </w:rPr>
        <w:t>Telecomunicaciones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es el 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>que hoy en día genera mejores oportunidades</w:t>
      </w:r>
      <w:r>
        <w:rPr>
          <w:rFonts w:asciiTheme="majorHAnsi" w:hAnsiTheme="majorHAnsi" w:cs="Arial"/>
          <w:sz w:val="24"/>
          <w:szCs w:val="24"/>
          <w:lang w:val="es-ES_tradnl"/>
        </w:rPr>
        <w:t>, con un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a </w:t>
      </w:r>
      <w:r>
        <w:rPr>
          <w:rFonts w:asciiTheme="majorHAnsi" w:hAnsiTheme="majorHAnsi" w:cs="Arial"/>
          <w:b/>
          <w:bCs/>
          <w:sz w:val="24"/>
          <w:szCs w:val="24"/>
          <w:lang w:val="es-ES_tradnl"/>
        </w:rPr>
        <w:t>tasa de éxito en</w:t>
      </w:r>
      <w:r w:rsidRPr="00D35358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D35358">
        <w:rPr>
          <w:rFonts w:asciiTheme="majorHAnsi" w:hAnsiTheme="majorHAnsi" w:cs="Arial"/>
          <w:b/>
          <w:bCs/>
          <w:sz w:val="24"/>
          <w:szCs w:val="24"/>
          <w:lang w:val="es-ES_tradnl"/>
        </w:rPr>
        <w:t>InfoJobs</w:t>
      </w:r>
      <w:proofErr w:type="spellEnd"/>
      <w:r w:rsidRPr="00D35358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superior a la media </w:t>
      </w:r>
      <w:r w:rsidRPr="00A04C71">
        <w:rPr>
          <w:rFonts w:asciiTheme="majorHAnsi" w:hAnsiTheme="majorHAnsi" w:cs="Arial"/>
          <w:bCs/>
          <w:sz w:val="24"/>
          <w:szCs w:val="24"/>
          <w:lang w:val="es-ES_tradnl"/>
        </w:rPr>
        <w:t>de la plataforma</w:t>
      </w:r>
      <w:r>
        <w:rPr>
          <w:rFonts w:asciiTheme="majorHAnsi" w:hAnsiTheme="majorHAnsi" w:cs="Arial"/>
          <w:sz w:val="24"/>
          <w:szCs w:val="24"/>
          <w:lang w:val="es-ES_tradnl"/>
        </w:rPr>
        <w:t>. En concreto,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 el 51% de los profesionale</w:t>
      </w:r>
      <w:r>
        <w:rPr>
          <w:rFonts w:asciiTheme="majorHAnsi" w:hAnsiTheme="majorHAnsi" w:cs="Arial"/>
          <w:sz w:val="24"/>
          <w:szCs w:val="24"/>
          <w:lang w:val="es-ES_tradnl"/>
        </w:rPr>
        <w:t>s de este ámbito que se inscribiero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n a una </w:t>
      </w:r>
      <w:r>
        <w:rPr>
          <w:rFonts w:asciiTheme="majorHAnsi" w:hAnsiTheme="majorHAnsi" w:cs="Arial"/>
          <w:sz w:val="24"/>
          <w:szCs w:val="24"/>
          <w:lang w:val="es-ES_tradnl"/>
        </w:rPr>
        <w:t>oferta de empleo durante el pasado año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 consiguieron </w:t>
      </w:r>
      <w:r>
        <w:rPr>
          <w:rFonts w:asciiTheme="majorHAnsi" w:hAnsiTheme="majorHAnsi" w:cs="Arial"/>
          <w:sz w:val="24"/>
          <w:szCs w:val="24"/>
          <w:lang w:val="es-ES_tradnl"/>
        </w:rPr>
        <w:t>cerrar un contrato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3EFB18BE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41F1126E" w14:textId="5CF33287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Por volumen de contratación, los puestos de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Atención a</w:t>
      </w:r>
      <w:r w:rsidR="00A95CB2">
        <w:rPr>
          <w:rFonts w:asciiTheme="majorHAnsi" w:hAnsiTheme="majorHAnsi" w:cs="Arial"/>
          <w:b/>
          <w:i/>
          <w:sz w:val="24"/>
          <w:szCs w:val="24"/>
          <w:lang w:val="es-ES_tradnl"/>
        </w:rPr>
        <w:t>l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 Cliente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pasaron a ocupar la primera posición en 2017, sumando un 19% del total de contratos cerrados a través de la plataforma. Le sigue </w:t>
      </w:r>
      <w:r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Comercial y Ventas,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que cae a la segunda posición, con un 13% de los contratos cerrados. Crecen, también, los contratos firmados para puestos de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Compras, Logística y Almacén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(9% de contratos cerrados, frente a 6% en 2016), sector al que le siguen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Informática y Telecomunicaciones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y </w:t>
      </w:r>
      <w:r w:rsidR="00B55532"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Finanzas y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Administración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(8% de los contratos cerrados en ambos casos. </w:t>
      </w:r>
    </w:p>
    <w:p w14:paraId="585CE4E5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EC60459" w14:textId="36433C0A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Crece, también,</w:t>
      </w:r>
      <w:r w:rsidRPr="000E3063">
        <w:rPr>
          <w:rFonts w:asciiTheme="majorHAnsi" w:hAnsiTheme="majorHAnsi" w:cs="Arial"/>
          <w:sz w:val="24"/>
          <w:szCs w:val="24"/>
          <w:lang w:val="es-ES_tradnl"/>
        </w:rPr>
        <w:t xml:space="preserve"> la movilidad en el mercado laboral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, ya que </w:t>
      </w:r>
      <w:r w:rsidRPr="000E3063">
        <w:rPr>
          <w:rFonts w:asciiTheme="majorHAnsi" w:hAnsiTheme="majorHAnsi" w:cs="Arial"/>
          <w:b/>
          <w:sz w:val="24"/>
          <w:szCs w:val="24"/>
          <w:lang w:val="es-ES_tradnl"/>
        </w:rPr>
        <w:t xml:space="preserve">el 36% de los candidatos que consiguieron un contrato en </w:t>
      </w:r>
      <w:proofErr w:type="spellStart"/>
      <w:r w:rsidRPr="000E3063">
        <w:rPr>
          <w:rFonts w:asciiTheme="majorHAnsi" w:hAnsiTheme="majorHAnsi" w:cs="Arial"/>
          <w:b/>
          <w:sz w:val="24"/>
          <w:szCs w:val="24"/>
          <w:lang w:val="es-ES_tradnl"/>
        </w:rPr>
        <w:t>InfoJobs</w:t>
      </w:r>
      <w:proofErr w:type="spellEnd"/>
      <w:r w:rsidRPr="000E3063">
        <w:rPr>
          <w:rFonts w:asciiTheme="majorHAnsi" w:hAnsiTheme="majorHAnsi" w:cs="Arial"/>
          <w:b/>
          <w:sz w:val="24"/>
          <w:szCs w:val="24"/>
          <w:lang w:val="es-ES_tradnl"/>
        </w:rPr>
        <w:t xml:space="preserve"> en 2017 fueron profesionales que estaban ya en activo </w:t>
      </w:r>
      <w:r w:rsidRPr="000E3063">
        <w:rPr>
          <w:rFonts w:asciiTheme="majorHAnsi" w:hAnsiTheme="majorHAnsi" w:cs="Arial"/>
          <w:sz w:val="24"/>
          <w:szCs w:val="24"/>
          <w:lang w:val="es-ES_tradnl"/>
        </w:rPr>
        <w:t>y buscaban una mejora profesional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(32% en 2016). Asimismo,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el 73% de los que consiguieron un empleo con </w:t>
      </w:r>
      <w:proofErr w:type="spellStart"/>
      <w:r w:rsidRPr="00A67997">
        <w:rPr>
          <w:rFonts w:asciiTheme="majorHAnsi" w:hAnsiTheme="majorHAnsi" w:cs="Arial"/>
          <w:sz w:val="24"/>
          <w:szCs w:val="24"/>
          <w:lang w:val="es-ES_tradnl"/>
        </w:rPr>
        <w:t>InfoJobs</w:t>
      </w:r>
      <w:proofErr w:type="spellEnd"/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admite que 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u situación profesional mejoró, principalmente en lo que respecta al tipo de empresa en </w:t>
      </w:r>
      <w:r w:rsidR="00A95CB2">
        <w:rPr>
          <w:rFonts w:asciiTheme="majorHAnsi" w:hAnsiTheme="majorHAnsi" w:cs="Arial"/>
          <w:sz w:val="24"/>
          <w:szCs w:val="24"/>
          <w:lang w:val="es-ES_tradnl"/>
        </w:rPr>
        <w:t>la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que trabajan (el 57% de los candidatos), en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calidad de vida (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el 52%)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>y el nivel salarial (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el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>51%)</w:t>
      </w:r>
      <w:r>
        <w:rPr>
          <w:rFonts w:asciiTheme="majorHAnsi" w:hAnsiTheme="majorHAnsi" w:cs="Arial"/>
          <w:sz w:val="24"/>
          <w:szCs w:val="24"/>
          <w:lang w:val="es-ES_tradnl"/>
        </w:rPr>
        <w:t>.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</w:p>
    <w:p w14:paraId="0DA1BE66" w14:textId="77777777" w:rsidR="00252B85" w:rsidRPr="00A67997" w:rsidRDefault="00252B85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1121078" w14:textId="77777777" w:rsidR="00A6198A" w:rsidRPr="00D35358" w:rsidRDefault="004B6564" w:rsidP="00A6198A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i/>
          <w:color w:val="2088C2"/>
          <w:szCs w:val="30"/>
        </w:rPr>
      </w:pPr>
      <w:r>
        <w:rPr>
          <w:rFonts w:asciiTheme="majorHAnsi" w:hAnsiTheme="majorHAnsi" w:cs="Arial"/>
          <w:b/>
          <w:i/>
          <w:color w:val="2088C2"/>
          <w:szCs w:val="30"/>
        </w:rPr>
        <w:t>1 de cada 3</w:t>
      </w:r>
      <w:r w:rsidR="00A6198A">
        <w:rPr>
          <w:rFonts w:asciiTheme="majorHAnsi" w:hAnsiTheme="majorHAnsi" w:cs="Arial"/>
          <w:b/>
          <w:i/>
          <w:color w:val="2088C2"/>
          <w:szCs w:val="30"/>
        </w:rPr>
        <w:t xml:space="preserve"> personas </w:t>
      </w:r>
      <w:r>
        <w:rPr>
          <w:rFonts w:asciiTheme="majorHAnsi" w:hAnsiTheme="majorHAnsi" w:cs="Arial"/>
          <w:b/>
          <w:i/>
          <w:color w:val="2088C2"/>
          <w:szCs w:val="30"/>
        </w:rPr>
        <w:t xml:space="preserve">que </w:t>
      </w:r>
      <w:r w:rsidR="00A6198A">
        <w:rPr>
          <w:rFonts w:asciiTheme="majorHAnsi" w:hAnsiTheme="majorHAnsi" w:cs="Arial"/>
          <w:b/>
          <w:i/>
          <w:color w:val="2088C2"/>
          <w:szCs w:val="30"/>
        </w:rPr>
        <w:t xml:space="preserve">se </w:t>
      </w:r>
      <w:r w:rsidR="00B55532">
        <w:rPr>
          <w:rFonts w:asciiTheme="majorHAnsi" w:hAnsiTheme="majorHAnsi" w:cs="Arial"/>
          <w:b/>
          <w:i/>
          <w:color w:val="2088C2"/>
          <w:szCs w:val="30"/>
        </w:rPr>
        <w:t xml:space="preserve">inscribió en una oferta en </w:t>
      </w:r>
      <w:proofErr w:type="spellStart"/>
      <w:r w:rsidR="00A6198A">
        <w:rPr>
          <w:rFonts w:asciiTheme="majorHAnsi" w:hAnsiTheme="majorHAnsi" w:cs="Arial"/>
          <w:b/>
          <w:i/>
          <w:color w:val="2088C2"/>
          <w:szCs w:val="30"/>
        </w:rPr>
        <w:t>InfoJobs</w:t>
      </w:r>
      <w:proofErr w:type="spellEnd"/>
      <w:r>
        <w:rPr>
          <w:rFonts w:asciiTheme="majorHAnsi" w:hAnsiTheme="majorHAnsi" w:cs="Arial"/>
          <w:b/>
          <w:i/>
          <w:color w:val="2088C2"/>
          <w:szCs w:val="30"/>
        </w:rPr>
        <w:t xml:space="preserve"> consiguió un empleo</w:t>
      </w:r>
    </w:p>
    <w:p w14:paraId="7D0E9505" w14:textId="77777777" w:rsidR="00A6198A" w:rsidRDefault="00A6198A" w:rsidP="00A6198A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3377E152" w14:textId="226310DB" w:rsidR="000E3063" w:rsidRDefault="00A6198A" w:rsidP="00A6198A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En 2017, </w:t>
      </w:r>
      <w:r w:rsidR="00A04C71">
        <w:rPr>
          <w:rFonts w:asciiTheme="majorHAnsi" w:hAnsiTheme="majorHAnsi" w:cs="Arial"/>
          <w:sz w:val="24"/>
          <w:szCs w:val="24"/>
          <w:lang w:val="es-ES_tradnl"/>
        </w:rPr>
        <w:t xml:space="preserve">la búsqueda online volvió a ser la más utilizada por los profesionales en España para 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>encontrar</w:t>
      </w:r>
      <w:r w:rsidR="00A04C71">
        <w:rPr>
          <w:rFonts w:asciiTheme="majorHAnsi" w:hAnsiTheme="majorHAnsi" w:cs="Arial"/>
          <w:sz w:val="24"/>
          <w:szCs w:val="24"/>
          <w:lang w:val="es-ES_tradnl"/>
        </w:rPr>
        <w:t xml:space="preserve"> trabajo.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Concretamente</w:t>
      </w:r>
      <w:r w:rsidR="00A04C71">
        <w:rPr>
          <w:rFonts w:asciiTheme="majorHAnsi" w:hAnsiTheme="majorHAnsi" w:cs="Arial"/>
          <w:b/>
          <w:sz w:val="24"/>
          <w:szCs w:val="24"/>
          <w:lang w:val="es-ES_tradnl"/>
        </w:rPr>
        <w:t>, e</w:t>
      </w:r>
      <w:r w:rsidRPr="00A6198A">
        <w:rPr>
          <w:rFonts w:asciiTheme="majorHAnsi" w:hAnsiTheme="majorHAnsi" w:cs="Arial"/>
          <w:b/>
          <w:sz w:val="24"/>
          <w:szCs w:val="24"/>
          <w:lang w:val="es-ES_tradnl"/>
        </w:rPr>
        <w:t xml:space="preserve">l 76% de los </w:t>
      </w:r>
      <w:r w:rsidR="00B55532">
        <w:rPr>
          <w:rFonts w:asciiTheme="majorHAnsi" w:hAnsiTheme="majorHAnsi" w:cs="Arial"/>
          <w:b/>
          <w:sz w:val="24"/>
          <w:szCs w:val="24"/>
          <w:lang w:val="es-ES_tradnl"/>
        </w:rPr>
        <w:t xml:space="preserve">profesionales que buscó una nueva oportunidad laboral en 2017 </w:t>
      </w:r>
      <w:r w:rsidRPr="00A6198A">
        <w:rPr>
          <w:rFonts w:asciiTheme="majorHAnsi" w:hAnsiTheme="majorHAnsi" w:cs="Arial"/>
          <w:b/>
          <w:sz w:val="24"/>
          <w:szCs w:val="24"/>
          <w:lang w:val="es-ES_tradnl"/>
        </w:rPr>
        <w:t xml:space="preserve">utilizó </w:t>
      </w:r>
      <w:proofErr w:type="spellStart"/>
      <w:r w:rsidRPr="00A6198A">
        <w:rPr>
          <w:rFonts w:asciiTheme="majorHAnsi" w:hAnsiTheme="majorHAnsi" w:cs="Arial"/>
          <w:b/>
          <w:sz w:val="24"/>
          <w:szCs w:val="24"/>
          <w:lang w:val="es-ES_tradnl"/>
        </w:rPr>
        <w:t>InfoJobs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>. Más de 3,2 millones de personas se inscribieron en, al menos, una oferta de empleo publicada en la plataforma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 xml:space="preserve">, </w:t>
      </w:r>
      <w:r w:rsidR="003B787A">
        <w:rPr>
          <w:rFonts w:asciiTheme="majorHAnsi" w:hAnsiTheme="majorHAnsi" w:cs="Arial"/>
          <w:sz w:val="24"/>
          <w:szCs w:val="24"/>
          <w:lang w:val="es-ES_tradnl"/>
        </w:rPr>
        <w:t xml:space="preserve">el 57% de los inscritos logró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una entrevista, y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el</w:t>
      </w:r>
      <w:r w:rsidRPr="000D34C3">
        <w:rPr>
          <w:rFonts w:asciiTheme="majorHAnsi" w:hAnsiTheme="majorHAnsi" w:cs="Arial"/>
          <w:b/>
          <w:sz w:val="24"/>
          <w:szCs w:val="24"/>
          <w:lang w:val="es-ES_tradnl"/>
        </w:rPr>
        <w:t xml:space="preserve"> 34% consiguió firmar un contrato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 xml:space="preserve"> (</w:t>
      </w:r>
      <w:r>
        <w:rPr>
          <w:rFonts w:asciiTheme="majorHAnsi" w:hAnsiTheme="majorHAnsi" w:cs="Arial"/>
          <w:sz w:val="24"/>
          <w:szCs w:val="24"/>
          <w:lang w:val="es-ES_tradnl"/>
        </w:rPr>
        <w:t>frente al 29% en 2016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>)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. </w:t>
      </w:r>
    </w:p>
    <w:p w14:paraId="190BCE0C" w14:textId="77777777" w:rsidR="00FD2C64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4EC723B" w14:textId="757F5D0D" w:rsidR="00FD2C64" w:rsidRPr="00D35358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Asimismo, el tiempo para encontrar empleo también </w:t>
      </w:r>
      <w:r w:rsidR="00B93AE1">
        <w:rPr>
          <w:rFonts w:asciiTheme="majorHAnsi" w:hAnsiTheme="majorHAnsi" w:cs="Arial"/>
          <w:sz w:val="24"/>
          <w:szCs w:val="24"/>
          <w:lang w:val="es-ES_tradnl"/>
        </w:rPr>
        <w:t xml:space="preserve">es inferior al de la media del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mercado. De esta manera, y según los datos del informe, en </w:t>
      </w:r>
      <w:proofErr w:type="spellStart"/>
      <w:r>
        <w:rPr>
          <w:rFonts w:asciiTheme="majorHAnsi" w:hAnsiTheme="majorHAnsi" w:cs="Arial"/>
          <w:sz w:val="24"/>
          <w:szCs w:val="24"/>
          <w:lang w:val="es-ES_tradnl"/>
        </w:rPr>
        <w:t>InfoJobs</w:t>
      </w:r>
      <w:proofErr w:type="spellEnd"/>
      <w:r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0D34C3">
        <w:rPr>
          <w:rFonts w:asciiTheme="majorHAnsi" w:hAnsiTheme="majorHAnsi" w:cs="Arial"/>
          <w:b/>
          <w:sz w:val="24"/>
          <w:szCs w:val="24"/>
          <w:lang w:val="es-ES_tradnl"/>
        </w:rPr>
        <w:t>el 45% de los procesos de selección se cierran, con éxito, en</w:t>
      </w:r>
      <w:r w:rsidR="0057638A">
        <w:rPr>
          <w:rFonts w:asciiTheme="majorHAnsi" w:hAnsiTheme="majorHAnsi" w:cs="Arial"/>
          <w:b/>
          <w:sz w:val="24"/>
          <w:szCs w:val="24"/>
          <w:lang w:val="es-ES_tradnl"/>
        </w:rPr>
        <w:t xml:space="preserve"> el plazo de entre 1 y 4 semanas</w:t>
      </w:r>
      <w:r w:rsidRPr="000D34C3">
        <w:rPr>
          <w:rFonts w:asciiTheme="majorHAnsi" w:hAnsiTheme="majorHAnsi" w:cs="Arial"/>
          <w:b/>
          <w:sz w:val="24"/>
          <w:szCs w:val="24"/>
          <w:lang w:val="es-ES_tradnl"/>
        </w:rPr>
        <w:t>.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De medi</w:t>
      </w:r>
      <w:r w:rsidR="0057638A">
        <w:rPr>
          <w:rFonts w:asciiTheme="majorHAnsi" w:hAnsiTheme="majorHAnsi" w:cs="Arial"/>
          <w:sz w:val="24"/>
          <w:szCs w:val="24"/>
          <w:lang w:val="es-ES_tradnl"/>
        </w:rPr>
        <w:t>a, las Alegrías se cierran en 6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semanas, frente a </w:t>
      </w:r>
      <w:r w:rsidR="0057638A">
        <w:rPr>
          <w:rFonts w:asciiTheme="majorHAnsi" w:hAnsiTheme="majorHAnsi" w:cs="Arial"/>
          <w:sz w:val="24"/>
          <w:szCs w:val="24"/>
          <w:lang w:val="es-ES_tradnl"/>
        </w:rPr>
        <w:t>10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semanas que duran los procesos de selección en el mercado. </w:t>
      </w:r>
    </w:p>
    <w:p w14:paraId="2DE73367" w14:textId="77777777" w:rsidR="00FD2C64" w:rsidRPr="00D35358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9ABB489" w14:textId="7D80BDEB" w:rsidR="00FD2C64" w:rsidRPr="008827B4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“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>E</w:t>
      </w:r>
      <w:r w:rsidR="00A95CB2">
        <w:rPr>
          <w:rFonts w:asciiTheme="majorHAnsi" w:hAnsiTheme="majorHAnsi" w:cs="Arial"/>
          <w:i/>
          <w:sz w:val="24"/>
          <w:szCs w:val="24"/>
          <w:lang w:val="es-ES_tradnl"/>
        </w:rPr>
        <w:t xml:space="preserve">l tiempo que se invierte en un proceso de selección 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 xml:space="preserve">es muy importante tanto para </w:t>
      </w:r>
      <w:r>
        <w:rPr>
          <w:rFonts w:asciiTheme="majorHAnsi" w:hAnsiTheme="majorHAnsi" w:cs="Arial"/>
          <w:i/>
          <w:sz w:val="24"/>
          <w:szCs w:val="24"/>
          <w:lang w:val="es-ES_tradnl"/>
        </w:rPr>
        <w:t>la persona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 xml:space="preserve"> que tiene ganas de</w:t>
      </w:r>
      <w:r w:rsidR="00A95CB2">
        <w:rPr>
          <w:rFonts w:asciiTheme="majorHAnsi" w:hAnsiTheme="majorHAnsi" w:cs="Arial"/>
          <w:i/>
          <w:sz w:val="24"/>
          <w:szCs w:val="24"/>
          <w:lang w:val="es-ES_tradnl"/>
        </w:rPr>
        <w:t xml:space="preserve"> iniciar 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>una nueva etapa profesional, como para la empresa que necesita cubrir una vacante.</w:t>
      </w:r>
      <w:r w:rsidRPr="008827B4">
        <w:rPr>
          <w:rFonts w:asciiTheme="majorHAnsi" w:hAnsiTheme="majorHAnsi" w:cs="Arial"/>
          <w:sz w:val="24"/>
          <w:szCs w:val="24"/>
        </w:rPr>
        <w:t xml:space="preserve"> </w:t>
      </w:r>
      <w:r w:rsidRPr="008827B4">
        <w:rPr>
          <w:rFonts w:asciiTheme="majorHAnsi" w:hAnsiTheme="majorHAnsi" w:cs="Arial"/>
          <w:i/>
          <w:sz w:val="24"/>
          <w:szCs w:val="24"/>
        </w:rPr>
        <w:t xml:space="preserve">Cada minuto se cierran 3 contratos a través de </w:t>
      </w:r>
      <w:proofErr w:type="spellStart"/>
      <w:r w:rsidRPr="008827B4">
        <w:rPr>
          <w:rFonts w:asciiTheme="majorHAnsi" w:hAnsiTheme="majorHAnsi" w:cs="Arial"/>
          <w:i/>
          <w:sz w:val="24"/>
          <w:szCs w:val="24"/>
        </w:rPr>
        <w:t>InfoJobs</w:t>
      </w:r>
      <w:proofErr w:type="spellEnd"/>
      <w:r w:rsidRPr="008827B4">
        <w:rPr>
          <w:rFonts w:asciiTheme="majorHAnsi" w:hAnsiTheme="majorHAnsi" w:cs="Arial"/>
          <w:i/>
          <w:sz w:val="24"/>
          <w:szCs w:val="24"/>
        </w:rPr>
        <w:t>. 3 personas que logran una oportunidad para el desarr</w:t>
      </w:r>
      <w:r>
        <w:rPr>
          <w:rFonts w:asciiTheme="majorHAnsi" w:hAnsiTheme="majorHAnsi" w:cs="Arial"/>
          <w:i/>
          <w:sz w:val="24"/>
          <w:szCs w:val="24"/>
        </w:rPr>
        <w:t xml:space="preserve">ollo de su carrera profesional y </w:t>
      </w:r>
      <w:r w:rsidRPr="008827B4">
        <w:rPr>
          <w:rFonts w:asciiTheme="majorHAnsi" w:hAnsiTheme="majorHAnsi" w:cs="Arial"/>
          <w:i/>
          <w:sz w:val="24"/>
          <w:szCs w:val="24"/>
        </w:rPr>
        <w:t>3 empresas que encuentran el m</w:t>
      </w:r>
      <w:r>
        <w:rPr>
          <w:rFonts w:asciiTheme="majorHAnsi" w:hAnsiTheme="majorHAnsi" w:cs="Arial"/>
          <w:i/>
          <w:sz w:val="24"/>
          <w:szCs w:val="24"/>
        </w:rPr>
        <w:t xml:space="preserve">ejor talento para sus proyectos”, </w:t>
      </w:r>
      <w:r>
        <w:rPr>
          <w:rFonts w:asciiTheme="majorHAnsi" w:hAnsiTheme="majorHAnsi" w:cs="Arial"/>
          <w:sz w:val="24"/>
          <w:szCs w:val="24"/>
        </w:rPr>
        <w:t xml:space="preserve">declara Dominique </w:t>
      </w:r>
      <w:proofErr w:type="spellStart"/>
      <w:r>
        <w:rPr>
          <w:rFonts w:asciiTheme="majorHAnsi" w:hAnsiTheme="majorHAnsi" w:cs="Arial"/>
          <w:sz w:val="24"/>
          <w:szCs w:val="24"/>
        </w:rPr>
        <w:t>Cerri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="00495D57">
        <w:rPr>
          <w:rFonts w:asciiTheme="majorHAnsi" w:hAnsiTheme="majorHAnsi" w:cs="Arial"/>
          <w:i/>
          <w:sz w:val="24"/>
          <w:szCs w:val="24"/>
        </w:rPr>
        <w:t xml:space="preserve"> “</w:t>
      </w:r>
      <w:r>
        <w:rPr>
          <w:rFonts w:asciiTheme="majorHAnsi" w:hAnsiTheme="majorHAnsi" w:cs="Arial"/>
          <w:i/>
          <w:sz w:val="24"/>
          <w:szCs w:val="24"/>
        </w:rPr>
        <w:t>Usabilidad, volumen de vacantes y efectividad son las cualidades que nuestros usuarios destacan de nosotros; las que nos han definido estos 20 años y las queremos seguir ofreciendo</w:t>
      </w:r>
      <w:r w:rsidR="00B93AE1">
        <w:rPr>
          <w:rFonts w:asciiTheme="majorHAnsi" w:hAnsiTheme="majorHAnsi" w:cs="Arial"/>
          <w:i/>
          <w:sz w:val="24"/>
          <w:szCs w:val="24"/>
        </w:rPr>
        <w:t xml:space="preserve"> para </w:t>
      </w:r>
      <w:r>
        <w:rPr>
          <w:rFonts w:asciiTheme="majorHAnsi" w:hAnsiTheme="majorHAnsi" w:cs="Arial"/>
          <w:i/>
          <w:sz w:val="24"/>
          <w:szCs w:val="24"/>
        </w:rPr>
        <w:t>que los profesionales encue</w:t>
      </w:r>
      <w:r w:rsidR="00B93AE1">
        <w:rPr>
          <w:rFonts w:asciiTheme="majorHAnsi" w:hAnsiTheme="majorHAnsi" w:cs="Arial"/>
          <w:i/>
          <w:sz w:val="24"/>
          <w:szCs w:val="24"/>
        </w:rPr>
        <w:t xml:space="preserve">ntren el mejor empleo posible” explica Dominique </w:t>
      </w:r>
      <w:proofErr w:type="spellStart"/>
      <w:r w:rsidR="00B93AE1">
        <w:rPr>
          <w:rFonts w:asciiTheme="majorHAnsi" w:hAnsiTheme="majorHAnsi" w:cs="Arial"/>
          <w:i/>
          <w:sz w:val="24"/>
          <w:szCs w:val="24"/>
        </w:rPr>
        <w:t>Cerri</w:t>
      </w:r>
      <w:proofErr w:type="spellEnd"/>
      <w:r w:rsidR="00B93AE1">
        <w:rPr>
          <w:rFonts w:asciiTheme="majorHAnsi" w:hAnsiTheme="majorHAnsi" w:cs="Arial"/>
          <w:i/>
          <w:sz w:val="24"/>
          <w:szCs w:val="24"/>
        </w:rPr>
        <w:t xml:space="preserve">. </w:t>
      </w:r>
    </w:p>
    <w:p w14:paraId="6B39B57F" w14:textId="77777777" w:rsidR="00080D97" w:rsidRDefault="00080D97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1FF4BF27" w14:textId="77777777" w:rsidR="00252B85" w:rsidRDefault="00252B85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0B55F1F2" w14:textId="77777777" w:rsidR="00252B85" w:rsidRDefault="00252B85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7B2F7BEB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lang w:eastAsia="es-ES"/>
        </w:rPr>
      </w:pPr>
      <w:r w:rsidRPr="00F733FE"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  <w:t xml:space="preserve">Sobre </w:t>
      </w:r>
      <w:proofErr w:type="spellStart"/>
      <w:r w:rsidRPr="00F733FE"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  <w:t>InfoJobs</w:t>
      </w:r>
      <w:proofErr w:type="spellEnd"/>
      <w:r w:rsidRPr="00C26017">
        <w:rPr>
          <w:rFonts w:ascii="Arial" w:hAnsi="Arial" w:cs="Arial"/>
          <w:b/>
          <w:color w:val="808080"/>
          <w:sz w:val="18"/>
          <w:szCs w:val="16"/>
          <w:lang w:eastAsia="es-ES"/>
        </w:rPr>
        <w:t>:</w:t>
      </w:r>
    </w:p>
    <w:p w14:paraId="67B1F09D" w14:textId="77777777" w:rsidR="00C26017" w:rsidRPr="00F733FE" w:rsidRDefault="00C26017" w:rsidP="00C26017">
      <w:pPr>
        <w:pStyle w:val="IJTextonormal"/>
        <w:rPr>
          <w:sz w:val="12"/>
        </w:rPr>
      </w:pPr>
    </w:p>
    <w:p w14:paraId="306895D2" w14:textId="55196AEB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8" w:history="1">
        <w:proofErr w:type="spellStart"/>
        <w:r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  <w:proofErr w:type="spellEnd"/>
      </w:hyperlink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>, ascend</w:t>
      </w:r>
      <w:r w:rsidR="00AB35EB">
        <w:rPr>
          <w:rFonts w:ascii="Arial" w:hAnsi="Arial" w:cs="Arial"/>
          <w:color w:val="808080"/>
          <w:sz w:val="18"/>
          <w:szCs w:val="16"/>
          <w:lang w:eastAsia="es-ES"/>
        </w:rPr>
        <w:t>iendo el último año a más de 2.6</w:t>
      </w:r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37486A83" w14:textId="77777777" w:rsidR="00C26017" w:rsidRPr="00C26017" w:rsidRDefault="00C26017" w:rsidP="00C26017">
      <w:pPr>
        <w:spacing w:line="360" w:lineRule="auto"/>
        <w:jc w:val="both"/>
        <w:rPr>
          <w:rFonts w:ascii="Arial" w:hAnsi="Arial" w:cs="Arial"/>
          <w:color w:val="808080"/>
          <w:sz w:val="10"/>
          <w:szCs w:val="10"/>
        </w:rPr>
      </w:pPr>
    </w:p>
    <w:p w14:paraId="702AF988" w14:textId="77777777" w:rsidR="00C26017" w:rsidRPr="00C26017" w:rsidRDefault="003B58AA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hyperlink r:id="rId9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pertenece a </w:t>
      </w:r>
      <w:proofErr w:type="spellStart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Schibsted</w:t>
      </w:r>
      <w:proofErr w:type="spellEnd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</w:t>
      </w:r>
      <w:proofErr w:type="spellStart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Spain</w:t>
      </w:r>
      <w:proofErr w:type="spellEnd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0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cuenta con los siguientes portales de referencia: </w:t>
      </w:r>
      <w:hyperlink r:id="rId11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vibbo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2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fotocasa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3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habitaclia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4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coches.net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5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motos.net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y </w:t>
      </w:r>
      <w:hyperlink r:id="rId16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8"/>
          </w:rPr>
          <w:t>milanuncios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. </w:t>
      </w:r>
      <w:hyperlink r:id="rId17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</w:t>
        </w:r>
        <w:proofErr w:type="spellEnd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 xml:space="preserve"> </w:t>
        </w:r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Spain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Schibsted</w:t>
      </w:r>
      <w:proofErr w:type="spellEnd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Media </w:t>
      </w:r>
      <w:proofErr w:type="spellStart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Group</w:t>
      </w:r>
      <w:proofErr w:type="spellEnd"/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18" w:history="1"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</w:t>
        </w:r>
        <w:proofErr w:type="spellEnd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 xml:space="preserve"> </w:t>
        </w:r>
        <w:proofErr w:type="spellStart"/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Spain</w:t>
        </w:r>
        <w:proofErr w:type="spellEnd"/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.</w:t>
      </w:r>
    </w:p>
    <w:p w14:paraId="3BB3BD5C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cs="Arial"/>
          <w:b/>
          <w:color w:val="808080"/>
          <w:sz w:val="20"/>
          <w:szCs w:val="16"/>
        </w:rPr>
      </w:pPr>
    </w:p>
    <w:p w14:paraId="79743C13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cs="Arial"/>
          <w:b/>
          <w:color w:val="808080"/>
          <w:sz w:val="20"/>
          <w:szCs w:val="16"/>
        </w:rPr>
      </w:pPr>
    </w:p>
    <w:p w14:paraId="7B3193F1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C26017">
        <w:rPr>
          <w:rFonts w:ascii="Arial" w:hAnsi="Arial" w:cs="Arial"/>
          <w:b/>
          <w:color w:val="808080"/>
          <w:sz w:val="20"/>
          <w:szCs w:val="20"/>
          <w:u w:val="single"/>
        </w:rPr>
        <w:t>Contacto</w:t>
      </w:r>
      <w:r w:rsidRPr="00C26017">
        <w:rPr>
          <w:rFonts w:ascii="Arial" w:hAnsi="Arial" w:cs="Arial"/>
          <w:color w:val="808080"/>
          <w:sz w:val="20"/>
          <w:szCs w:val="20"/>
        </w:rPr>
        <w:t>:</w:t>
      </w:r>
    </w:p>
    <w:p w14:paraId="38058C3F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proofErr w:type="spellStart"/>
      <w:r w:rsidRPr="00C26017">
        <w:rPr>
          <w:rFonts w:ascii="Arial" w:hAnsi="Arial" w:cs="Arial"/>
          <w:b/>
          <w:color w:val="808080"/>
          <w:sz w:val="20"/>
          <w:szCs w:val="20"/>
        </w:rPr>
        <w:t>InfoJobs</w:t>
      </w:r>
      <w:proofErr w:type="spellEnd"/>
      <w:r w:rsidRPr="00C26017">
        <w:rPr>
          <w:rFonts w:ascii="Arial" w:hAnsi="Arial" w:cs="Arial"/>
          <w:color w:val="808080"/>
          <w:sz w:val="20"/>
          <w:szCs w:val="20"/>
        </w:rPr>
        <w:t>: Judith Monmany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Pr="00C26017">
        <w:rPr>
          <w:rFonts w:ascii="Arial" w:hAnsi="Arial" w:cs="Arial"/>
          <w:b/>
          <w:color w:val="808080"/>
          <w:sz w:val="20"/>
          <w:szCs w:val="20"/>
        </w:rPr>
        <w:t>Evercom</w:t>
      </w:r>
      <w:proofErr w:type="spellEnd"/>
      <w:r w:rsidRPr="00C26017">
        <w:rPr>
          <w:rFonts w:ascii="Arial" w:hAnsi="Arial" w:cs="Arial"/>
          <w:color w:val="808080"/>
          <w:sz w:val="20"/>
          <w:szCs w:val="20"/>
        </w:rPr>
        <w:t xml:space="preserve">: Ana Aguilar / Laura Gómez </w:t>
      </w:r>
    </w:p>
    <w:p w14:paraId="47E224ED" w14:textId="77777777" w:rsidR="00C26017" w:rsidRPr="006F3491" w:rsidRDefault="003B58AA" w:rsidP="00C26017">
      <w:pPr>
        <w:pStyle w:val="Sinespaciado"/>
        <w:spacing w:line="360" w:lineRule="auto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hyperlink r:id="rId19" w:history="1">
        <w:r w:rsidR="00C26017" w:rsidRPr="00BC2A88">
          <w:rPr>
            <w:rStyle w:val="Hipervnculo"/>
            <w:rFonts w:ascii="Arial" w:hAnsi="Arial" w:cs="Arial"/>
            <w:sz w:val="20"/>
            <w:szCs w:val="20"/>
          </w:rPr>
          <w:t>judith.monmany@schibsted.com</w:t>
        </w:r>
      </w:hyperlink>
      <w:r w:rsidR="00C26017" w:rsidRPr="006F3491">
        <w:rPr>
          <w:rFonts w:ascii="Arial" w:hAnsi="Arial" w:cs="Arial"/>
          <w:color w:val="0563C1"/>
          <w:sz w:val="20"/>
          <w:szCs w:val="20"/>
        </w:rPr>
        <w:tab/>
      </w:r>
      <w:r w:rsidR="00C26017" w:rsidRPr="00C26017">
        <w:rPr>
          <w:rFonts w:ascii="Arial" w:hAnsi="Arial" w:cs="Arial"/>
          <w:color w:val="808080"/>
          <w:sz w:val="20"/>
          <w:szCs w:val="20"/>
        </w:rPr>
        <w:tab/>
      </w:r>
      <w:hyperlink r:id="rId20" w:history="1">
        <w:r w:rsidR="00C26017" w:rsidRPr="00592B38">
          <w:rPr>
            <w:rStyle w:val="Hipervnculo"/>
            <w:rFonts w:cs="Mangal"/>
          </w:rPr>
          <w:t>infojobs@evercom.es</w:t>
        </w:r>
      </w:hyperlink>
    </w:p>
    <w:p w14:paraId="49AF8259" w14:textId="77777777" w:rsidR="00C26017" w:rsidRPr="00D334A0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C26017">
        <w:rPr>
          <w:rFonts w:ascii="Arial" w:hAnsi="Arial" w:cs="Arial"/>
          <w:color w:val="808080"/>
          <w:sz w:val="20"/>
          <w:szCs w:val="20"/>
        </w:rPr>
        <w:t>T. 648 76 70 54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  <w:t>T. 93 415 3705 / 91 577 9272</w:t>
      </w:r>
    </w:p>
    <w:p w14:paraId="6D285989" w14:textId="77777777" w:rsidR="00F425A8" w:rsidRPr="001A3D63" w:rsidRDefault="00F425A8" w:rsidP="001A3D63">
      <w:pPr>
        <w:tabs>
          <w:tab w:val="left" w:pos="2400"/>
        </w:tabs>
        <w:spacing w:line="240" w:lineRule="auto"/>
        <w:rPr>
          <w:rFonts w:asciiTheme="majorHAnsi" w:hAnsiTheme="majorHAnsi" w:cs="Arial"/>
          <w:color w:val="595959"/>
          <w:sz w:val="24"/>
          <w:szCs w:val="24"/>
        </w:rPr>
      </w:pPr>
    </w:p>
    <w:sectPr w:rsidR="00F425A8" w:rsidRPr="001A3D63" w:rsidSect="001D0337">
      <w:headerReference w:type="default" r:id="rId21"/>
      <w:footerReference w:type="default" r:id="rId2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691B1" w16cid:durableId="1E6DEAF5"/>
  <w16cid:commentId w16cid:paraId="5732B668" w16cid:durableId="1E6DEBAF"/>
  <w16cid:commentId w16cid:paraId="45EB0109" w16cid:durableId="1E6DEC11"/>
  <w16cid:commentId w16cid:paraId="33BD6D26" w16cid:durableId="1E6DECCE"/>
  <w16cid:commentId w16cid:paraId="19A232CB" w16cid:durableId="1E6DED35"/>
  <w16cid:commentId w16cid:paraId="7A11771E" w16cid:durableId="1E6DED7B"/>
  <w16cid:commentId w16cid:paraId="4F4AC118" w16cid:durableId="1E6DEE9C"/>
  <w16cid:commentId w16cid:paraId="496B19FF" w16cid:durableId="1E6DEE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340E" w14:textId="77777777" w:rsidR="00E87F9A" w:rsidRDefault="00E87F9A" w:rsidP="00F34565">
      <w:pPr>
        <w:spacing w:after="0" w:line="240" w:lineRule="auto"/>
      </w:pPr>
      <w:r>
        <w:separator/>
      </w:r>
    </w:p>
  </w:endnote>
  <w:endnote w:type="continuationSeparator" w:id="0">
    <w:p w14:paraId="05699DCA" w14:textId="77777777" w:rsidR="00E87F9A" w:rsidRDefault="00E87F9A" w:rsidP="00F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8046"/>
      <w:docPartObj>
        <w:docPartGallery w:val="Page Numbers (Bottom of Page)"/>
        <w:docPartUnique/>
      </w:docPartObj>
    </w:sdtPr>
    <w:sdtEndPr/>
    <w:sdtContent>
      <w:p w14:paraId="56D623A1" w14:textId="77777777" w:rsidR="002B199E" w:rsidRDefault="002B199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3008A9A3" wp14:editId="576099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E5DC1" w14:textId="6D222AE8" w:rsidR="002B199E" w:rsidRDefault="002B19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B58AA" w:rsidRPr="003B58A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08A9A3" id="Grupo 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1JNwQAAA8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Hka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EJvbUk3BAAADw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5DE5DC1" w14:textId="6D222AE8" w:rsidR="002B199E" w:rsidRDefault="002B19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B58AA" w:rsidRPr="003B58AA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FE9E" w14:textId="77777777" w:rsidR="00E87F9A" w:rsidRDefault="00E87F9A" w:rsidP="00F34565">
      <w:pPr>
        <w:spacing w:after="0" w:line="240" w:lineRule="auto"/>
      </w:pPr>
      <w:r>
        <w:separator/>
      </w:r>
    </w:p>
  </w:footnote>
  <w:footnote w:type="continuationSeparator" w:id="0">
    <w:p w14:paraId="16110E64" w14:textId="77777777" w:rsidR="00E87F9A" w:rsidRDefault="00E87F9A" w:rsidP="00F34565">
      <w:pPr>
        <w:spacing w:after="0" w:line="240" w:lineRule="auto"/>
      </w:pPr>
      <w:r>
        <w:continuationSeparator/>
      </w:r>
    </w:p>
  </w:footnote>
  <w:footnote w:id="1">
    <w:p w14:paraId="2FF52672" w14:textId="17980F0D" w:rsidR="00055472" w:rsidRDefault="000554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80A0B">
        <w:rPr>
          <w:sz w:val="18"/>
        </w:rPr>
        <w:t xml:space="preserve">Elaboración de </w:t>
      </w:r>
      <w:r w:rsidR="00B7723C">
        <w:rPr>
          <w:sz w:val="18"/>
        </w:rPr>
        <w:t xml:space="preserve">dos </w:t>
      </w:r>
      <w:r w:rsidRPr="00780A0B">
        <w:rPr>
          <w:sz w:val="18"/>
        </w:rPr>
        <w:t xml:space="preserve">estudios independientes realizados de forma simultánea: estudio representativo entre candidatos de </w:t>
      </w:r>
      <w:proofErr w:type="spellStart"/>
      <w:r w:rsidRPr="00780A0B">
        <w:rPr>
          <w:sz w:val="18"/>
        </w:rPr>
        <w:t>InfoJobs</w:t>
      </w:r>
      <w:proofErr w:type="spellEnd"/>
      <w:r w:rsidRPr="00780A0B">
        <w:rPr>
          <w:sz w:val="18"/>
        </w:rPr>
        <w:t xml:space="preserve"> que se han inscrito en alguna oferta en 201</w:t>
      </w:r>
      <w:r w:rsidR="00717FD8">
        <w:rPr>
          <w:sz w:val="18"/>
        </w:rPr>
        <w:t>7</w:t>
      </w:r>
      <w:r w:rsidRPr="00780A0B">
        <w:rPr>
          <w:sz w:val="18"/>
        </w:rPr>
        <w:t xml:space="preserve"> (3.</w:t>
      </w:r>
      <w:r w:rsidR="000E39B2">
        <w:rPr>
          <w:sz w:val="18"/>
        </w:rPr>
        <w:t>715</w:t>
      </w:r>
      <w:r w:rsidRPr="00780A0B">
        <w:rPr>
          <w:sz w:val="18"/>
        </w:rPr>
        <w:t xml:space="preserve"> individuos con un margen de error </w:t>
      </w:r>
      <w:proofErr w:type="spellStart"/>
      <w:r w:rsidRPr="00780A0B">
        <w:rPr>
          <w:sz w:val="18"/>
        </w:rPr>
        <w:t>del</w:t>
      </w:r>
      <w:proofErr w:type="spellEnd"/>
      <w:r w:rsidRPr="00780A0B">
        <w:rPr>
          <w:sz w:val="18"/>
        </w:rPr>
        <w:t xml:space="preserve"> +/- 1,78%</w:t>
      </w:r>
      <w:r w:rsidR="003A5164">
        <w:rPr>
          <w:sz w:val="18"/>
        </w:rPr>
        <w:t xml:space="preserve"> para un intervalo de confianza del 95,5%</w:t>
      </w:r>
      <w:r w:rsidRPr="00780A0B">
        <w:rPr>
          <w:sz w:val="18"/>
        </w:rPr>
        <w:t>), y estudio representativo de los individuos de 18 a 55 años residentes en Península, Baleares y Canarias (</w:t>
      </w:r>
      <w:r w:rsidR="000E39B2">
        <w:rPr>
          <w:sz w:val="18"/>
        </w:rPr>
        <w:t>3.510</w:t>
      </w:r>
      <w:r w:rsidRPr="00780A0B">
        <w:rPr>
          <w:sz w:val="18"/>
        </w:rPr>
        <w:t xml:space="preserve"> individuos representativos, margen de error de +/- 3,16%</w:t>
      </w:r>
      <w:r w:rsidR="003A5164">
        <w:rPr>
          <w:sz w:val="18"/>
        </w:rPr>
        <w:t xml:space="preserve"> para intervalo de confianza del 95,5%</w:t>
      </w:r>
      <w:r w:rsidRPr="00780A0B">
        <w:rPr>
          <w:sz w:val="18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943D" w14:textId="77777777" w:rsidR="00055472" w:rsidRDefault="0051170B" w:rsidP="00F34565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E5D61" wp14:editId="17514CD3">
              <wp:simplePos x="0" y="0"/>
              <wp:positionH relativeFrom="column">
                <wp:posOffset>-1103630</wp:posOffset>
              </wp:positionH>
              <wp:positionV relativeFrom="paragraph">
                <wp:posOffset>-360045</wp:posOffset>
              </wp:positionV>
              <wp:extent cx="7790180" cy="109728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0180" cy="10972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2E2E23" id="5 Rectángulo" o:spid="_x0000_s1026" style="position:absolute;margin-left:-86.9pt;margin-top:-28.35pt;width:613.4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" fillcolor="#f2f2f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F46D" wp14:editId="1739AECD">
              <wp:simplePos x="0" y="0"/>
              <wp:positionH relativeFrom="column">
                <wp:posOffset>1860550</wp:posOffset>
              </wp:positionH>
              <wp:positionV relativeFrom="paragraph">
                <wp:posOffset>-87630</wp:posOffset>
              </wp:positionV>
              <wp:extent cx="1746885" cy="571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C632" w14:textId="77777777" w:rsidR="00055472" w:rsidRPr="00E667C6" w:rsidRDefault="00055472" w:rsidP="00F34565">
                          <w:pPr>
                            <w:rPr>
                              <w:smallCaps/>
                            </w:rPr>
                          </w:pP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>Nota</w:t>
                          </w: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6.5pt;margin-top:-6.9pt;width:137.55pt;height: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" filled="f" stroked="f">
              <v:textbox style="mso-fit-shape-to-text:t">
                <w:txbxContent>
                  <w:p w:rsidR="00055472" w:rsidRPr="00E667C6" w:rsidRDefault="00055472" w:rsidP="00F34565">
                    <w:pPr>
                      <w:rPr>
                        <w:smallCaps/>
                      </w:rPr>
                    </w:pPr>
                    <w:r w:rsidRPr="00F34565">
                      <w:rPr>
                        <w:rFonts w:ascii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mallCaps/>
                        <w:color w:val="BFBFBF"/>
                      </w:rPr>
                      <w:t>Nota</w:t>
                    </w:r>
                    <w:r w:rsidRPr="00F34565">
                      <w:rPr>
                        <w:rFonts w:ascii="Arial" w:hAnsi="Arial" w:cs="Arial"/>
                        <w:smallCaps/>
                        <w:color w:val="BFBFBF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  <w:r w:rsidR="00055472">
      <w:rPr>
        <w:noProof/>
      </w:rPr>
      <w:drawing>
        <wp:anchor distT="0" distB="0" distL="114300" distR="114300" simplePos="0" relativeHeight="251661312" behindDoc="0" locked="0" layoutInCell="1" allowOverlap="1" wp14:anchorId="1AF3A09A" wp14:editId="0F64FB48">
          <wp:simplePos x="0" y="0"/>
          <wp:positionH relativeFrom="margin">
            <wp:posOffset>-108585</wp:posOffset>
          </wp:positionH>
          <wp:positionV relativeFrom="paragraph">
            <wp:posOffset>-415290</wp:posOffset>
          </wp:positionV>
          <wp:extent cx="2060575" cy="1195705"/>
          <wp:effectExtent l="0" t="0" r="0" b="0"/>
          <wp:wrapSquare wrapText="bothSides"/>
          <wp:docPr id="3" name="Imagen 2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E2D303" w14:textId="77777777" w:rsidR="00055472" w:rsidRDefault="00055472">
    <w:pPr>
      <w:pStyle w:val="Encabezado"/>
    </w:pPr>
  </w:p>
  <w:p w14:paraId="0AC5CE52" w14:textId="77777777" w:rsidR="00055472" w:rsidRDefault="00055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2CEE"/>
    <w:multiLevelType w:val="hybridMultilevel"/>
    <w:tmpl w:val="CFBE3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5"/>
    <w:rsid w:val="00005E29"/>
    <w:rsid w:val="00055472"/>
    <w:rsid w:val="00075CDF"/>
    <w:rsid w:val="00080D97"/>
    <w:rsid w:val="000D34C3"/>
    <w:rsid w:val="000E0DDC"/>
    <w:rsid w:val="000E3063"/>
    <w:rsid w:val="000E39B2"/>
    <w:rsid w:val="000E5E2C"/>
    <w:rsid w:val="0014015A"/>
    <w:rsid w:val="001A3D63"/>
    <w:rsid w:val="001A4803"/>
    <w:rsid w:val="001D0337"/>
    <w:rsid w:val="001D1C07"/>
    <w:rsid w:val="00241C15"/>
    <w:rsid w:val="00252B85"/>
    <w:rsid w:val="002649A5"/>
    <w:rsid w:val="0027468E"/>
    <w:rsid w:val="002B199E"/>
    <w:rsid w:val="002F113B"/>
    <w:rsid w:val="00390DE3"/>
    <w:rsid w:val="003A5164"/>
    <w:rsid w:val="003B58AA"/>
    <w:rsid w:val="003B787A"/>
    <w:rsid w:val="00495D57"/>
    <w:rsid w:val="004A2229"/>
    <w:rsid w:val="004B6564"/>
    <w:rsid w:val="0051170B"/>
    <w:rsid w:val="00571BDF"/>
    <w:rsid w:val="0057638A"/>
    <w:rsid w:val="00592B38"/>
    <w:rsid w:val="005B5355"/>
    <w:rsid w:val="005C3D8E"/>
    <w:rsid w:val="005D504E"/>
    <w:rsid w:val="005E7E5E"/>
    <w:rsid w:val="00651DF9"/>
    <w:rsid w:val="006F25E4"/>
    <w:rsid w:val="006F3491"/>
    <w:rsid w:val="00717FD8"/>
    <w:rsid w:val="007D5856"/>
    <w:rsid w:val="007E6FFB"/>
    <w:rsid w:val="00826AF8"/>
    <w:rsid w:val="008827B4"/>
    <w:rsid w:val="008B2497"/>
    <w:rsid w:val="008E1737"/>
    <w:rsid w:val="008F18C1"/>
    <w:rsid w:val="009162FB"/>
    <w:rsid w:val="009975AB"/>
    <w:rsid w:val="009E7811"/>
    <w:rsid w:val="00A04C71"/>
    <w:rsid w:val="00A24871"/>
    <w:rsid w:val="00A42064"/>
    <w:rsid w:val="00A6198A"/>
    <w:rsid w:val="00A67997"/>
    <w:rsid w:val="00A8011E"/>
    <w:rsid w:val="00A95CB2"/>
    <w:rsid w:val="00AA7A23"/>
    <w:rsid w:val="00AB35EB"/>
    <w:rsid w:val="00B24793"/>
    <w:rsid w:val="00B55532"/>
    <w:rsid w:val="00B7723C"/>
    <w:rsid w:val="00B93AE1"/>
    <w:rsid w:val="00B95878"/>
    <w:rsid w:val="00BC2A88"/>
    <w:rsid w:val="00C26017"/>
    <w:rsid w:val="00C350CB"/>
    <w:rsid w:val="00C41445"/>
    <w:rsid w:val="00C847EB"/>
    <w:rsid w:val="00C97EC2"/>
    <w:rsid w:val="00D04417"/>
    <w:rsid w:val="00D04BEB"/>
    <w:rsid w:val="00D334A0"/>
    <w:rsid w:val="00D35358"/>
    <w:rsid w:val="00D44AA4"/>
    <w:rsid w:val="00D4713F"/>
    <w:rsid w:val="00D603FF"/>
    <w:rsid w:val="00D96DA0"/>
    <w:rsid w:val="00DC6BB6"/>
    <w:rsid w:val="00E1061E"/>
    <w:rsid w:val="00E46098"/>
    <w:rsid w:val="00E53302"/>
    <w:rsid w:val="00E667C6"/>
    <w:rsid w:val="00E87F9A"/>
    <w:rsid w:val="00F31B52"/>
    <w:rsid w:val="00F326F0"/>
    <w:rsid w:val="00F34565"/>
    <w:rsid w:val="00F425A8"/>
    <w:rsid w:val="00F42931"/>
    <w:rsid w:val="00F53B9E"/>
    <w:rsid w:val="00F733FE"/>
    <w:rsid w:val="00FC7632"/>
    <w:rsid w:val="00F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E983B5"/>
  <w15:docId w15:val="{4C532CE7-D566-4B63-A1F4-307030E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456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4565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34565"/>
    <w:rPr>
      <w:rFonts w:cs="Times New Roman"/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C26017"/>
    <w:pPr>
      <w:spacing w:after="0" w:line="240" w:lineRule="auto"/>
    </w:pPr>
    <w:rPr>
      <w:rFonts w:eastAsia="Times New Roman" w:cs="Mangal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C26017"/>
    <w:rPr>
      <w:rFonts w:eastAsia="Times New Roman"/>
      <w:lang w:eastAsia="en-US"/>
    </w:rPr>
  </w:style>
  <w:style w:type="paragraph" w:customStyle="1" w:styleId="IJTextonormal">
    <w:name w:val="IJ Texto normal"/>
    <w:basedOn w:val="Normal"/>
    <w:link w:val="IJTextonormalCar"/>
    <w:autoRedefine/>
    <w:qFormat/>
    <w:rsid w:val="00C26017"/>
    <w:pPr>
      <w:spacing w:after="0" w:line="360" w:lineRule="auto"/>
      <w:jc w:val="both"/>
    </w:pPr>
    <w:rPr>
      <w:rFonts w:ascii="Arial" w:eastAsia="Times New Roman" w:hAnsi="Arial" w:cs="Arial"/>
      <w:bCs/>
      <w:iCs/>
      <w:sz w:val="20"/>
      <w:szCs w:val="20"/>
      <w:lang w:val="es-ES_tradnl" w:eastAsia="ar-SA"/>
    </w:rPr>
  </w:style>
  <w:style w:type="character" w:customStyle="1" w:styleId="IJTextonormalCar">
    <w:name w:val="IJ Texto normal Car"/>
    <w:link w:val="IJTextonormal"/>
    <w:locked/>
    <w:rsid w:val="00C26017"/>
    <w:rPr>
      <w:rFonts w:ascii="Arial" w:eastAsia="Times New Roman" w:hAnsi="Arial"/>
      <w:sz w:val="20"/>
      <w:lang w:val="es-ES_tradnl" w:eastAsia="ar-SA" w:bidi="ar-SA"/>
    </w:rPr>
  </w:style>
  <w:style w:type="paragraph" w:styleId="Prrafodelista">
    <w:name w:val="List Paragraph"/>
    <w:basedOn w:val="Normal"/>
    <w:uiPriority w:val="34"/>
    <w:qFormat/>
    <w:rsid w:val="00D044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6FF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6FF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7E6FFB"/>
    <w:rPr>
      <w:vertAlign w:val="superscript"/>
    </w:rPr>
  </w:style>
  <w:style w:type="character" w:styleId="Hipervnculovisitado">
    <w:name w:val="FollowedHyperlink"/>
    <w:basedOn w:val="Fuentedeprrafopredeter"/>
    <w:rsid w:val="00B2479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7D585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D5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5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D5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D58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7D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D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hibs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Judith Monmany Escrigas</cp:lastModifiedBy>
  <cp:revision>19</cp:revision>
  <dcterms:created xsi:type="dcterms:W3CDTF">2018-04-03T09:58:00Z</dcterms:created>
  <dcterms:modified xsi:type="dcterms:W3CDTF">2018-04-05T14:16:00Z</dcterms:modified>
</cp:coreProperties>
</file>